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8D5FF6" w14:textId="444BCB31" w:rsidR="00FD6BD7" w:rsidRDefault="009A18B0" w:rsidP="00FD6BD7">
      <w:bookmarkStart w:id="0" w:name="1"/>
      <w:r>
        <w:tab/>
      </w:r>
    </w:p>
    <w:p w14:paraId="71A742E5" w14:textId="77777777" w:rsidR="00FD6BD7" w:rsidRDefault="00FD6BD7" w:rsidP="00FD6BD7"/>
    <w:p w14:paraId="38BE45ED" w14:textId="77777777" w:rsidR="00FD6BD7" w:rsidRDefault="00FD6BD7" w:rsidP="00FD6BD7"/>
    <w:p w14:paraId="768D5CF3" w14:textId="77777777" w:rsidR="00FD6BD7" w:rsidRDefault="00FD6BD7" w:rsidP="00FD6BD7"/>
    <w:p w14:paraId="2833DDE6" w14:textId="77777777" w:rsidR="00FD6BD7" w:rsidRDefault="00FD6BD7" w:rsidP="00FD6BD7"/>
    <w:p w14:paraId="68D491B3" w14:textId="77777777" w:rsidR="00FD6BD7" w:rsidRDefault="00FD6BD7" w:rsidP="00FD6BD7"/>
    <w:p w14:paraId="3DE6755E" w14:textId="77777777" w:rsidR="00FD6BD7" w:rsidRDefault="00FD6BD7" w:rsidP="00FD6BD7"/>
    <w:p w14:paraId="4D315BDB" w14:textId="77777777" w:rsidR="00FD6BD7" w:rsidRDefault="00FD6BD7" w:rsidP="00FD6BD7"/>
    <w:p w14:paraId="799DD00C" w14:textId="77777777" w:rsidR="00FD6BD7" w:rsidRDefault="00FD6BD7" w:rsidP="00FD6BD7"/>
    <w:p w14:paraId="3643675A" w14:textId="77777777" w:rsidR="00FD6BD7" w:rsidRDefault="00FD6BD7" w:rsidP="00FD6BD7"/>
    <w:p w14:paraId="52E0BF6F" w14:textId="77777777" w:rsidR="00FD6BD7" w:rsidRDefault="00FD6BD7" w:rsidP="00FD6BD7"/>
    <w:p w14:paraId="131CFA11" w14:textId="77777777" w:rsidR="00FD6BD7" w:rsidRPr="00506961" w:rsidRDefault="00FD6BD7" w:rsidP="00FD6BD7"/>
    <w:p w14:paraId="59B21180" w14:textId="04F0D288" w:rsidR="00FD6BD7" w:rsidRPr="008B28D0" w:rsidRDefault="00FD6BD7" w:rsidP="00FD6BD7">
      <w:pPr>
        <w:pStyle w:val="a3"/>
        <w:outlineLvl w:val="9"/>
        <w:rPr>
          <w:lang w:val="ru-RU"/>
        </w:rPr>
      </w:pPr>
      <w:proofErr w:type="spellStart"/>
      <w:r w:rsidRPr="00650B80">
        <w:rPr>
          <w:lang w:val="ru-RU"/>
        </w:rPr>
        <w:t>БТ_</w:t>
      </w:r>
      <w:bookmarkEnd w:id="0"/>
      <w:r w:rsidR="008B28D0">
        <w:rPr>
          <w:lang w:val="ru-RU"/>
        </w:rPr>
        <w:t>Новый</w:t>
      </w:r>
      <w:proofErr w:type="spellEnd"/>
      <w:r w:rsidR="008B28D0">
        <w:rPr>
          <w:lang w:val="ru-RU"/>
        </w:rPr>
        <w:t xml:space="preserve"> калькулятор</w:t>
      </w:r>
    </w:p>
    <w:p w14:paraId="1F56459A" w14:textId="77777777" w:rsidR="00FD6BD7" w:rsidRPr="005D1EC5" w:rsidRDefault="00FD6BD7" w:rsidP="00FD6BD7">
      <w:pPr>
        <w:jc w:val="center"/>
        <w:rPr>
          <w:lang w:val="ru-RU"/>
        </w:rPr>
      </w:pPr>
    </w:p>
    <w:p w14:paraId="4BB8E037" w14:textId="77777777" w:rsidR="00FD6BD7" w:rsidRPr="005D1EC5" w:rsidRDefault="00FD6BD7" w:rsidP="00FD6BD7">
      <w:pPr>
        <w:jc w:val="center"/>
        <w:rPr>
          <w:lang w:val="ru-RU"/>
        </w:rPr>
      </w:pPr>
    </w:p>
    <w:p w14:paraId="0E7E6B76" w14:textId="77777777" w:rsidR="00FD6BD7" w:rsidRPr="005D1EC5" w:rsidRDefault="00FD6BD7" w:rsidP="00FD6BD7">
      <w:pPr>
        <w:jc w:val="center"/>
        <w:rPr>
          <w:lang w:val="ru-RU"/>
        </w:rPr>
      </w:pPr>
    </w:p>
    <w:p w14:paraId="22ED3A4D" w14:textId="77777777" w:rsidR="00FD6BD7" w:rsidRPr="005D1EC5" w:rsidRDefault="00FD6BD7" w:rsidP="00FD6BD7">
      <w:pPr>
        <w:jc w:val="center"/>
        <w:rPr>
          <w:lang w:val="ru-RU"/>
        </w:rPr>
      </w:pPr>
    </w:p>
    <w:p w14:paraId="01E26ACD" w14:textId="77777777" w:rsidR="00FD6BD7" w:rsidRPr="005D1EC5" w:rsidRDefault="00FD6BD7" w:rsidP="00FD6BD7">
      <w:pPr>
        <w:jc w:val="center"/>
        <w:rPr>
          <w:lang w:val="ru-RU"/>
        </w:rPr>
      </w:pPr>
    </w:p>
    <w:p w14:paraId="6627F13E" w14:textId="77777777" w:rsidR="00FD6BD7" w:rsidRPr="005D1EC5" w:rsidRDefault="00FD6BD7" w:rsidP="00FD6BD7">
      <w:pPr>
        <w:jc w:val="center"/>
        <w:rPr>
          <w:lang w:val="ru-RU"/>
        </w:rPr>
      </w:pPr>
    </w:p>
    <w:p w14:paraId="255ECF43" w14:textId="77777777" w:rsidR="00FD6BD7" w:rsidRPr="005D1EC5" w:rsidRDefault="00FD6BD7" w:rsidP="00FD6BD7">
      <w:pPr>
        <w:jc w:val="center"/>
        <w:rPr>
          <w:lang w:val="ru-RU"/>
        </w:rPr>
      </w:pPr>
    </w:p>
    <w:p w14:paraId="414211DC" w14:textId="77777777" w:rsidR="00FD6BD7" w:rsidRPr="005D1EC5" w:rsidRDefault="00FD6BD7" w:rsidP="00FD6BD7">
      <w:pPr>
        <w:jc w:val="center"/>
        <w:rPr>
          <w:lang w:val="ru-RU"/>
        </w:rPr>
      </w:pPr>
    </w:p>
    <w:p w14:paraId="1EB3FA91" w14:textId="77777777" w:rsidR="00FD6BD7" w:rsidRPr="005D1EC5" w:rsidRDefault="00FD6BD7" w:rsidP="00FD6BD7">
      <w:pPr>
        <w:jc w:val="center"/>
        <w:rPr>
          <w:lang w:val="ru-RU"/>
        </w:rPr>
      </w:pPr>
    </w:p>
    <w:p w14:paraId="79A057C0" w14:textId="77777777" w:rsidR="00FD6BD7" w:rsidRPr="005D1EC5" w:rsidRDefault="00FD6BD7" w:rsidP="00FD6BD7">
      <w:pPr>
        <w:jc w:val="center"/>
        <w:rPr>
          <w:lang w:val="ru-RU"/>
        </w:rPr>
      </w:pPr>
    </w:p>
    <w:p w14:paraId="1753611B" w14:textId="77777777" w:rsidR="00FD6BD7" w:rsidRPr="005D1EC5" w:rsidRDefault="00FD6BD7" w:rsidP="00FD6BD7">
      <w:pPr>
        <w:jc w:val="center"/>
        <w:rPr>
          <w:lang w:val="ru-RU"/>
        </w:rPr>
      </w:pPr>
    </w:p>
    <w:p w14:paraId="74C10220" w14:textId="77777777" w:rsidR="00FD6BD7" w:rsidRPr="005D1EC5" w:rsidRDefault="00FD6BD7" w:rsidP="00FD6BD7">
      <w:pPr>
        <w:jc w:val="center"/>
        <w:rPr>
          <w:lang w:val="ru-RU"/>
        </w:rPr>
      </w:pPr>
    </w:p>
    <w:p w14:paraId="2B7B841B" w14:textId="77777777" w:rsidR="00FD6BD7" w:rsidRPr="005D1EC5" w:rsidRDefault="00FD6BD7" w:rsidP="00FD6BD7">
      <w:pPr>
        <w:jc w:val="center"/>
        <w:rPr>
          <w:lang w:val="ru-RU"/>
        </w:rPr>
      </w:pPr>
    </w:p>
    <w:p w14:paraId="3C87CAAA" w14:textId="77777777" w:rsidR="00FD6BD7" w:rsidRPr="005D1EC5" w:rsidRDefault="00FD6BD7" w:rsidP="00FD6BD7">
      <w:pPr>
        <w:jc w:val="center"/>
        <w:rPr>
          <w:lang w:val="ru-RU"/>
        </w:rPr>
      </w:pPr>
    </w:p>
    <w:p w14:paraId="4076A0D8" w14:textId="77777777" w:rsidR="00FD6BD7" w:rsidRPr="005D1EC5" w:rsidRDefault="00FD6BD7" w:rsidP="00FD6BD7">
      <w:pPr>
        <w:jc w:val="center"/>
        <w:rPr>
          <w:lang w:val="ru-RU"/>
        </w:rPr>
      </w:pPr>
    </w:p>
    <w:p w14:paraId="22054414" w14:textId="77777777" w:rsidR="00FD6BD7" w:rsidRPr="005D1EC5" w:rsidRDefault="00FD6BD7" w:rsidP="00FD6BD7">
      <w:pPr>
        <w:jc w:val="center"/>
        <w:rPr>
          <w:lang w:val="ru-RU"/>
        </w:rPr>
      </w:pPr>
    </w:p>
    <w:p w14:paraId="3F11834A" w14:textId="77777777" w:rsidR="00FD6BD7" w:rsidRPr="005D1EC5" w:rsidRDefault="00FD6BD7" w:rsidP="00FD6BD7">
      <w:pPr>
        <w:jc w:val="center"/>
        <w:rPr>
          <w:lang w:val="ru-RU"/>
        </w:rPr>
      </w:pPr>
    </w:p>
    <w:p w14:paraId="1DE6876D" w14:textId="77777777" w:rsidR="00FD6BD7" w:rsidRPr="005D1EC5" w:rsidRDefault="00FD6BD7" w:rsidP="00FD6BD7">
      <w:pPr>
        <w:jc w:val="center"/>
        <w:rPr>
          <w:lang w:val="ru-RU"/>
        </w:rPr>
      </w:pPr>
    </w:p>
    <w:p w14:paraId="2FE61666" w14:textId="77777777" w:rsidR="00FD6BD7" w:rsidRPr="005D1EC5" w:rsidRDefault="00FD6BD7" w:rsidP="00FD6BD7">
      <w:pPr>
        <w:jc w:val="center"/>
        <w:rPr>
          <w:lang w:val="ru-RU"/>
        </w:rPr>
      </w:pPr>
    </w:p>
    <w:p w14:paraId="28F60A91" w14:textId="77777777" w:rsidR="00FD6BD7" w:rsidRPr="005D1EC5" w:rsidRDefault="00FD6BD7" w:rsidP="00FD6BD7">
      <w:pPr>
        <w:jc w:val="center"/>
        <w:rPr>
          <w:lang w:val="ru-RU"/>
        </w:rPr>
      </w:pPr>
    </w:p>
    <w:p w14:paraId="02002968" w14:textId="77777777" w:rsidR="00FD6BD7" w:rsidRPr="005D1EC5" w:rsidRDefault="00FD6BD7" w:rsidP="00FD6BD7">
      <w:pPr>
        <w:jc w:val="center"/>
        <w:rPr>
          <w:lang w:val="ru-RU"/>
        </w:rPr>
      </w:pPr>
    </w:p>
    <w:p w14:paraId="5B412E41" w14:textId="77777777" w:rsidR="00FD6BD7" w:rsidRPr="005D1EC5" w:rsidRDefault="00FD6BD7" w:rsidP="00FD6BD7">
      <w:pPr>
        <w:jc w:val="center"/>
        <w:rPr>
          <w:lang w:val="ru-RU"/>
        </w:rPr>
      </w:pPr>
    </w:p>
    <w:p w14:paraId="6E986BA6" w14:textId="77777777" w:rsidR="00FD6BD7" w:rsidRPr="005D1EC5" w:rsidRDefault="00FD6BD7" w:rsidP="00FD6BD7">
      <w:pPr>
        <w:jc w:val="center"/>
        <w:rPr>
          <w:lang w:val="ru-RU"/>
        </w:rPr>
      </w:pPr>
    </w:p>
    <w:p w14:paraId="6866AFB2" w14:textId="0E319F6A" w:rsidR="00FD6BD7" w:rsidRPr="00FD6BD7" w:rsidRDefault="008B28D0" w:rsidP="00FD6BD7">
      <w:pPr>
        <w:pStyle w:val="SublineHeaderLevel2"/>
        <w:outlineLvl w:val="9"/>
        <w:rPr>
          <w:lang w:val="ru-RU"/>
        </w:rPr>
      </w:pPr>
      <w:r>
        <w:rPr>
          <w:lang w:val="ru-RU"/>
        </w:rPr>
        <w:t>Май 2022</w:t>
      </w:r>
    </w:p>
    <w:p w14:paraId="53DED399" w14:textId="61F15270" w:rsidR="00D208EE" w:rsidRDefault="00D208EE"/>
    <w:p w14:paraId="2668692E" w14:textId="64B94085" w:rsidR="00D208EE" w:rsidRDefault="00FD6BD7">
      <w:pPr>
        <w:pStyle w:val="1"/>
      </w:pPr>
      <w:bookmarkStart w:id="1" w:name="scroll-bookmark-6"/>
      <w:bookmarkStart w:id="2" w:name="_Toc104167626"/>
      <w:r>
        <w:lastRenderedPageBreak/>
        <w:t xml:space="preserve">Описание </w:t>
      </w:r>
      <w:bookmarkEnd w:id="1"/>
      <w:r w:rsidR="008F2DEC">
        <w:rPr>
          <w:lang w:val="ru-RU"/>
        </w:rPr>
        <w:t>процесса</w:t>
      </w:r>
      <w:bookmarkEnd w:id="2"/>
    </w:p>
    <w:p w14:paraId="58A1D584" w14:textId="77777777" w:rsidR="00D208EE" w:rsidRPr="00891905" w:rsidRDefault="00FD6BD7">
      <w:pPr>
        <w:rPr>
          <w:lang w:val="ru-RU"/>
        </w:rPr>
      </w:pPr>
      <w:r w:rsidRPr="00891905">
        <w:rPr>
          <w:b/>
          <w:lang w:val="ru-RU"/>
        </w:rPr>
        <w:t>Описание процесса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21"/>
        <w:gridCol w:w="2122"/>
        <w:gridCol w:w="2122"/>
        <w:gridCol w:w="2122"/>
      </w:tblGrid>
      <w:tr w:rsidR="001B2E97" w14:paraId="3F9A3625" w14:textId="77777777" w:rsidTr="001B2E97">
        <w:tc>
          <w:tcPr>
            <w:tcW w:w="2121" w:type="dxa"/>
            <w:shd w:val="clear" w:color="auto" w:fill="D9D9D9" w:themeFill="background1" w:themeFillShade="D9"/>
          </w:tcPr>
          <w:p w14:paraId="31230F61" w14:textId="68241F84" w:rsidR="001B2E97" w:rsidRDefault="001B2E97" w:rsidP="001B2E97">
            <w:pPr>
              <w:rPr>
                <w:lang w:val="ru-RU"/>
              </w:rPr>
            </w:pPr>
            <w:r w:rsidRPr="00891905">
              <w:rPr>
                <w:b/>
                <w:lang w:val="ru-RU"/>
              </w:rPr>
              <w:t>Шаг процесса</w:t>
            </w:r>
          </w:p>
        </w:tc>
        <w:tc>
          <w:tcPr>
            <w:tcW w:w="2122" w:type="dxa"/>
            <w:shd w:val="clear" w:color="auto" w:fill="D9D9D9" w:themeFill="background1" w:themeFillShade="D9"/>
          </w:tcPr>
          <w:p w14:paraId="2911CDFD" w14:textId="4CD9F55A" w:rsidR="001B2E97" w:rsidRDefault="001B2E97" w:rsidP="001B2E97">
            <w:pPr>
              <w:rPr>
                <w:lang w:val="ru-RU"/>
              </w:rPr>
            </w:pPr>
            <w:r w:rsidRPr="00891905">
              <w:rPr>
                <w:b/>
                <w:lang w:val="ru-RU"/>
              </w:rPr>
              <w:t>Входная информация</w:t>
            </w:r>
          </w:p>
        </w:tc>
        <w:tc>
          <w:tcPr>
            <w:tcW w:w="2122" w:type="dxa"/>
            <w:shd w:val="clear" w:color="auto" w:fill="D9D9D9" w:themeFill="background1" w:themeFillShade="D9"/>
          </w:tcPr>
          <w:p w14:paraId="2B181CE8" w14:textId="60A654D6" w:rsidR="001B2E97" w:rsidRDefault="001B2E97" w:rsidP="001B2E97">
            <w:pPr>
              <w:rPr>
                <w:lang w:val="ru-RU"/>
              </w:rPr>
            </w:pPr>
            <w:r w:rsidRPr="00891905">
              <w:rPr>
                <w:b/>
                <w:lang w:val="ru-RU"/>
              </w:rPr>
              <w:t>Выходная информ</w:t>
            </w:r>
            <w:proofErr w:type="spellStart"/>
            <w:r>
              <w:rPr>
                <w:b/>
              </w:rPr>
              <w:t>ация</w:t>
            </w:r>
            <w:proofErr w:type="spellEnd"/>
          </w:p>
        </w:tc>
        <w:tc>
          <w:tcPr>
            <w:tcW w:w="2122" w:type="dxa"/>
            <w:shd w:val="clear" w:color="auto" w:fill="D9D9D9" w:themeFill="background1" w:themeFillShade="D9"/>
          </w:tcPr>
          <w:p w14:paraId="757C60CB" w14:textId="68117918" w:rsidR="001B2E97" w:rsidRDefault="001B2E97" w:rsidP="001B2E97">
            <w:pPr>
              <w:rPr>
                <w:lang w:val="ru-RU"/>
              </w:rPr>
            </w:pPr>
            <w:r>
              <w:rPr>
                <w:b/>
              </w:rPr>
              <w:t>Исполнитель</w:t>
            </w:r>
          </w:p>
        </w:tc>
      </w:tr>
      <w:tr w:rsidR="001B2E97" w14:paraId="3F4F377C" w14:textId="77777777" w:rsidTr="00884FFB">
        <w:tc>
          <w:tcPr>
            <w:tcW w:w="2121" w:type="dxa"/>
          </w:tcPr>
          <w:p w14:paraId="77900153" w14:textId="25FF9F2F" w:rsidR="001B2E97" w:rsidRPr="001B2E97" w:rsidRDefault="001C3F49" w:rsidP="001B2E97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122" w:type="dxa"/>
          </w:tcPr>
          <w:p w14:paraId="6A8FCEDA" w14:textId="150C4113" w:rsidR="001B2E97" w:rsidRDefault="001B2E97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 зашел на сайт банка</w:t>
            </w:r>
          </w:p>
        </w:tc>
        <w:tc>
          <w:tcPr>
            <w:tcW w:w="2122" w:type="dxa"/>
          </w:tcPr>
          <w:p w14:paraId="29FF6B38" w14:textId="557F4CAA" w:rsidR="001B2E97" w:rsidRDefault="001B2E97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 перешел на страницу ЛКИ</w:t>
            </w:r>
          </w:p>
        </w:tc>
        <w:tc>
          <w:tcPr>
            <w:tcW w:w="2122" w:type="dxa"/>
          </w:tcPr>
          <w:p w14:paraId="2E066801" w14:textId="77777777" w:rsidR="001B2E97" w:rsidRDefault="001B2E97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</w:t>
            </w:r>
          </w:p>
          <w:p w14:paraId="1A1C0096" w14:textId="1CD0EAA5" w:rsidR="001B2E97" w:rsidRDefault="001B2E97" w:rsidP="001B2E97">
            <w:pPr>
              <w:rPr>
                <w:lang w:val="ru-RU"/>
              </w:rPr>
            </w:pPr>
            <w:r>
              <w:rPr>
                <w:lang w:val="ru-RU"/>
              </w:rPr>
              <w:t>Сайт</w:t>
            </w:r>
          </w:p>
        </w:tc>
      </w:tr>
      <w:tr w:rsidR="001B2E97" w:rsidRPr="009A18B0" w14:paraId="58E644B5" w14:textId="77777777" w:rsidTr="008B28D0">
        <w:tc>
          <w:tcPr>
            <w:tcW w:w="8487" w:type="dxa"/>
            <w:gridSpan w:val="4"/>
          </w:tcPr>
          <w:p w14:paraId="6FA4E899" w14:textId="77777777" w:rsidR="001C3F49" w:rsidRDefault="001B2E97" w:rsidP="001C3F49">
            <w:pPr>
              <w:rPr>
                <w:lang w:val="ru-RU"/>
              </w:rPr>
            </w:pPr>
            <w:r>
              <w:rPr>
                <w:lang w:val="ru-RU"/>
              </w:rPr>
              <w:t xml:space="preserve">Описание шага процесса: </w:t>
            </w:r>
            <w:r w:rsidR="001C3F49">
              <w:rPr>
                <w:lang w:val="ru-RU"/>
              </w:rPr>
              <w:t>Клиент заходит на сайт банка, ознакомляется с ипотечными программами и делает расчет в калькуляторе на сайте банка.</w:t>
            </w:r>
          </w:p>
          <w:p w14:paraId="3509243F" w14:textId="63D733E7" w:rsidR="001C3F49" w:rsidRDefault="001C3F49" w:rsidP="001C3F49">
            <w:pPr>
              <w:rPr>
                <w:lang w:val="ru-RU"/>
              </w:rPr>
            </w:pPr>
            <w:r>
              <w:rPr>
                <w:lang w:val="ru-RU"/>
              </w:rPr>
              <w:t>После ознакомительного расчета на сайте, клиент переходит на страницу ЛКИ</w:t>
            </w:r>
            <w:r w:rsidR="00172A14">
              <w:rPr>
                <w:lang w:val="ru-RU"/>
              </w:rPr>
              <w:t xml:space="preserve"> для подробного расчета и подачи заявки</w:t>
            </w:r>
            <w:r>
              <w:rPr>
                <w:lang w:val="ru-RU"/>
              </w:rPr>
              <w:t>.</w:t>
            </w:r>
          </w:p>
          <w:p w14:paraId="08131D96" w14:textId="77777777" w:rsidR="001C3F49" w:rsidRDefault="001C3F49" w:rsidP="001C3F49">
            <w:pPr>
              <w:rPr>
                <w:lang w:val="ru-RU"/>
              </w:rPr>
            </w:pPr>
            <w:r>
              <w:rPr>
                <w:lang w:val="ru-RU"/>
              </w:rPr>
              <w:t>Комментарий:</w:t>
            </w:r>
          </w:p>
          <w:p w14:paraId="13AED421" w14:textId="77777777" w:rsidR="001C3F49" w:rsidRDefault="001C3F49" w:rsidP="00BA0457">
            <w:pPr>
              <w:pStyle w:val="af4"/>
              <w:numPr>
                <w:ilvl w:val="0"/>
                <w:numId w:val="3"/>
              </w:numPr>
              <w:rPr>
                <w:lang w:val="ru-RU"/>
              </w:rPr>
            </w:pPr>
            <w:commentRangeStart w:id="3"/>
            <w:r>
              <w:rPr>
                <w:lang w:val="ru-RU"/>
              </w:rPr>
              <w:t>На сайте будет размещен упрощенный калькулятор с самыми популярными программами банка. В данном калькуляторе будет использоваться минимальная логика расчета. Калькулятор с сайта не будет интегрироваться с калькулятором в ЛКИ.</w:t>
            </w:r>
          </w:p>
          <w:p w14:paraId="5D106457" w14:textId="32974537" w:rsidR="001C3F49" w:rsidRPr="001C3F49" w:rsidRDefault="001C3F49" w:rsidP="00BA0457">
            <w:pPr>
              <w:pStyle w:val="af4"/>
              <w:numPr>
                <w:ilvl w:val="0"/>
                <w:numId w:val="3"/>
              </w:numPr>
              <w:rPr>
                <w:lang w:val="ru-RU"/>
              </w:rPr>
            </w:pPr>
            <w:r>
              <w:rPr>
                <w:lang w:val="ru-RU"/>
              </w:rPr>
              <w:t>На сайте банка будет размещена информация, что для более точного расчета и подачи заявки требуется перейти в ЛКИ.</w:t>
            </w:r>
            <w:r w:rsidR="00375D0A" w:rsidRPr="00375D0A">
              <w:rPr>
                <w:lang w:val="ru-RU"/>
              </w:rPr>
              <w:t xml:space="preserve"> </w:t>
            </w:r>
            <w:r w:rsidR="00375D0A">
              <w:rPr>
                <w:lang w:val="ru-RU"/>
              </w:rPr>
              <w:t>Также на сайте должно быть две кнопки – перейти к расчету и перейти в ЛКИ (для тех клиентов, кто ранее уже зарегистрировался в ЛКИ)</w:t>
            </w:r>
            <w:commentRangeEnd w:id="3"/>
            <w:r w:rsidR="00375D0A">
              <w:rPr>
                <w:rStyle w:val="af6"/>
              </w:rPr>
              <w:commentReference w:id="3"/>
            </w:r>
          </w:p>
        </w:tc>
      </w:tr>
      <w:tr w:rsidR="001C3F49" w14:paraId="70427607" w14:textId="77777777" w:rsidTr="00884FFB">
        <w:tc>
          <w:tcPr>
            <w:tcW w:w="2121" w:type="dxa"/>
          </w:tcPr>
          <w:p w14:paraId="10E27C89" w14:textId="437B55F9" w:rsidR="001C3F49" w:rsidRPr="001C3F49" w:rsidRDefault="001C3F49" w:rsidP="001B2E97">
            <w:pPr>
              <w:rPr>
                <w:b/>
                <w:lang w:val="ru-RU"/>
              </w:rPr>
            </w:pPr>
            <w:r w:rsidRPr="001C3F49">
              <w:rPr>
                <w:b/>
                <w:lang w:val="ru-RU"/>
              </w:rPr>
              <w:t>2</w:t>
            </w:r>
          </w:p>
        </w:tc>
        <w:tc>
          <w:tcPr>
            <w:tcW w:w="2122" w:type="dxa"/>
          </w:tcPr>
          <w:p w14:paraId="5BD059FA" w14:textId="64A842D2" w:rsidR="001C3F49" w:rsidRDefault="001C3F49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 перешел на страницу ЛКИ</w:t>
            </w:r>
          </w:p>
        </w:tc>
        <w:tc>
          <w:tcPr>
            <w:tcW w:w="2122" w:type="dxa"/>
          </w:tcPr>
          <w:p w14:paraId="6318AD3A" w14:textId="35FD78CF" w:rsidR="001C3F49" w:rsidRDefault="001C3F49" w:rsidP="00A77D97">
            <w:pPr>
              <w:rPr>
                <w:lang w:val="ru-RU"/>
              </w:rPr>
            </w:pPr>
            <w:r>
              <w:rPr>
                <w:lang w:val="ru-RU"/>
              </w:rPr>
              <w:t xml:space="preserve">Клиент выбрал </w:t>
            </w:r>
            <w:r w:rsidR="00A77D97" w:rsidRPr="00A77D97">
              <w:rPr>
                <w:color w:val="8064A2" w:themeColor="accent4"/>
                <w:lang w:val="ru-RU"/>
              </w:rPr>
              <w:t>тип</w:t>
            </w:r>
            <w:r>
              <w:rPr>
                <w:lang w:val="ru-RU"/>
              </w:rPr>
              <w:t xml:space="preserve"> кредита</w:t>
            </w:r>
          </w:p>
        </w:tc>
        <w:tc>
          <w:tcPr>
            <w:tcW w:w="2122" w:type="dxa"/>
          </w:tcPr>
          <w:p w14:paraId="30EE50F0" w14:textId="77777777" w:rsidR="001C3F49" w:rsidRDefault="001C3F49" w:rsidP="001B2E97">
            <w:pPr>
              <w:rPr>
                <w:lang w:val="ru-RU"/>
              </w:rPr>
            </w:pPr>
            <w:r>
              <w:rPr>
                <w:lang w:val="ru-RU"/>
              </w:rPr>
              <w:t xml:space="preserve">Клиент </w:t>
            </w:r>
          </w:p>
          <w:p w14:paraId="14E6AB33" w14:textId="4CAB5E48" w:rsidR="001C3F49" w:rsidRDefault="001C3F49" w:rsidP="001B2E97">
            <w:pPr>
              <w:rPr>
                <w:lang w:val="ru-RU"/>
              </w:rPr>
            </w:pPr>
            <w:r>
              <w:rPr>
                <w:lang w:val="ru-RU"/>
              </w:rPr>
              <w:t>ЛКИ</w:t>
            </w:r>
          </w:p>
        </w:tc>
      </w:tr>
      <w:tr w:rsidR="001B2E97" w:rsidRPr="009A18B0" w14:paraId="410B5928" w14:textId="77777777" w:rsidTr="008B28D0">
        <w:tc>
          <w:tcPr>
            <w:tcW w:w="8487" w:type="dxa"/>
            <w:gridSpan w:val="4"/>
          </w:tcPr>
          <w:p w14:paraId="28736422" w14:textId="3BC6A1DC" w:rsidR="001B2E97" w:rsidRDefault="001C3F49" w:rsidP="001B2E97">
            <w:pPr>
              <w:rPr>
                <w:lang w:val="ru-RU"/>
              </w:rPr>
            </w:pPr>
            <w:r>
              <w:rPr>
                <w:lang w:val="ru-RU"/>
              </w:rPr>
              <w:t>Описание шага процесса: На странице ЛКИ клиент видит кнопк</w:t>
            </w:r>
            <w:r w:rsidR="00172A14">
              <w:rPr>
                <w:lang w:val="ru-RU"/>
              </w:rPr>
              <w:t>у</w:t>
            </w:r>
            <w:r>
              <w:rPr>
                <w:lang w:val="ru-RU"/>
              </w:rPr>
              <w:t xml:space="preserve"> </w:t>
            </w:r>
            <w:r w:rsidR="00172A14">
              <w:rPr>
                <w:lang w:val="ru-RU"/>
              </w:rPr>
              <w:t xml:space="preserve">регистрации / </w:t>
            </w:r>
            <w:r>
              <w:rPr>
                <w:lang w:val="ru-RU"/>
              </w:rPr>
              <w:t>входа в ЛКИ (для тех клиентов, кто уже зарегистрирован в ЛКИ), а также первое окно для расчета предложения.</w:t>
            </w:r>
          </w:p>
          <w:p w14:paraId="43A76041" w14:textId="0253A119" w:rsidR="001C3F49" w:rsidRPr="00A77D97" w:rsidRDefault="001C3F49" w:rsidP="001B2E97">
            <w:pPr>
              <w:rPr>
                <w:color w:val="8064A2" w:themeColor="accent4"/>
                <w:lang w:val="ru-RU"/>
              </w:rPr>
            </w:pPr>
            <w:r w:rsidRPr="00A77D97">
              <w:rPr>
                <w:color w:val="8064A2" w:themeColor="accent4"/>
                <w:lang w:val="ru-RU"/>
              </w:rPr>
              <w:t xml:space="preserve">В первом </w:t>
            </w:r>
            <w:r w:rsidR="00A77D97" w:rsidRPr="00A77D97">
              <w:rPr>
                <w:color w:val="8064A2" w:themeColor="accent4"/>
                <w:lang w:val="ru-RU"/>
              </w:rPr>
              <w:t>поле</w:t>
            </w:r>
            <w:r w:rsidRPr="00A77D97">
              <w:rPr>
                <w:color w:val="8064A2" w:themeColor="accent4"/>
                <w:lang w:val="ru-RU"/>
              </w:rPr>
              <w:t xml:space="preserve"> клиент должен выбрать </w:t>
            </w:r>
            <w:r w:rsidR="00A77D97" w:rsidRPr="00A77D97">
              <w:rPr>
                <w:color w:val="8064A2" w:themeColor="accent4"/>
                <w:lang w:val="ru-RU"/>
              </w:rPr>
              <w:t>тип</w:t>
            </w:r>
            <w:r w:rsidRPr="00A77D97">
              <w:rPr>
                <w:color w:val="8064A2" w:themeColor="accent4"/>
                <w:lang w:val="ru-RU"/>
              </w:rPr>
              <w:t xml:space="preserve"> кредита.</w:t>
            </w:r>
          </w:p>
          <w:p w14:paraId="5C809D08" w14:textId="150A783F" w:rsidR="001C3F49" w:rsidRDefault="00A77D97" w:rsidP="001B2E97">
            <w:pPr>
              <w:rPr>
                <w:lang w:val="ru-RU"/>
              </w:rPr>
            </w:pPr>
            <w:r>
              <w:rPr>
                <w:lang w:val="ru-RU"/>
              </w:rPr>
              <w:t xml:space="preserve">Название поля </w:t>
            </w:r>
            <w:r w:rsidRPr="00A77D97">
              <w:rPr>
                <w:color w:val="8064A2" w:themeColor="accent4"/>
                <w:lang w:val="ru-RU"/>
              </w:rPr>
              <w:t xml:space="preserve">«Тип кредита» </w:t>
            </w:r>
            <w:r w:rsidR="00FC05C7">
              <w:rPr>
                <w:lang w:val="ru-RU"/>
              </w:rPr>
              <w:t>и варианты ответов:</w:t>
            </w:r>
          </w:p>
          <w:p w14:paraId="27111282" w14:textId="77777777" w:rsidR="00FC05C7" w:rsidRDefault="00FC05C7" w:rsidP="001B2E97">
            <w:pPr>
              <w:rPr>
                <w:lang w:val="ru-RU"/>
              </w:rPr>
            </w:pPr>
            <w:r>
              <w:rPr>
                <w:lang w:val="ru-RU"/>
              </w:rPr>
              <w:t>- Покупка строящейся недвижимости</w:t>
            </w:r>
          </w:p>
          <w:p w14:paraId="39276090" w14:textId="77777777" w:rsidR="00FC05C7" w:rsidRDefault="00FC05C7" w:rsidP="001B2E97">
            <w:pPr>
              <w:rPr>
                <w:lang w:val="ru-RU"/>
              </w:rPr>
            </w:pPr>
            <w:r>
              <w:rPr>
                <w:lang w:val="ru-RU"/>
              </w:rPr>
              <w:t>- Покупка готовой недвижимости</w:t>
            </w:r>
          </w:p>
          <w:p w14:paraId="2E7F614C" w14:textId="4479DAC0" w:rsidR="00FC05C7" w:rsidRDefault="00FC05C7" w:rsidP="001B2E97">
            <w:pPr>
              <w:rPr>
                <w:lang w:val="ru-RU"/>
              </w:rPr>
            </w:pPr>
            <w:r>
              <w:rPr>
                <w:lang w:val="ru-RU"/>
              </w:rPr>
              <w:t>- Покупка жилого дома</w:t>
            </w:r>
          </w:p>
          <w:p w14:paraId="03C633F7" w14:textId="6B52043F" w:rsidR="002D41EE" w:rsidRDefault="002D41EE" w:rsidP="001B2E97">
            <w:pPr>
              <w:rPr>
                <w:lang w:val="ru-RU"/>
              </w:rPr>
            </w:pPr>
            <w:r>
              <w:rPr>
                <w:lang w:val="ru-RU"/>
              </w:rPr>
              <w:t>- Строительство жилого дома</w:t>
            </w:r>
          </w:p>
          <w:p w14:paraId="64AD62D7" w14:textId="77777777" w:rsidR="00FC05C7" w:rsidRDefault="00FC05C7" w:rsidP="001B2E97">
            <w:pPr>
              <w:rPr>
                <w:lang w:val="ru-RU"/>
              </w:rPr>
            </w:pPr>
            <w:r>
              <w:rPr>
                <w:lang w:val="ru-RU"/>
              </w:rPr>
              <w:t>- Рефинансирование</w:t>
            </w:r>
          </w:p>
          <w:p w14:paraId="1ECBF9C6" w14:textId="64005220" w:rsidR="00FC05C7" w:rsidRDefault="00FC05C7" w:rsidP="001B2E97">
            <w:pPr>
              <w:rPr>
                <w:lang w:val="ru-RU"/>
              </w:rPr>
            </w:pPr>
            <w:r>
              <w:rPr>
                <w:lang w:val="ru-RU"/>
              </w:rPr>
              <w:t xml:space="preserve">- Деньги </w:t>
            </w:r>
            <w:r w:rsidR="00A77D97" w:rsidRPr="00A77D97">
              <w:rPr>
                <w:color w:val="8064A2" w:themeColor="accent4"/>
                <w:lang w:val="ru-RU"/>
              </w:rPr>
              <w:t xml:space="preserve">или жилье </w:t>
            </w:r>
            <w:r>
              <w:rPr>
                <w:lang w:val="ru-RU"/>
              </w:rPr>
              <w:t>под залог вашей недвижимости</w:t>
            </w:r>
          </w:p>
          <w:p w14:paraId="3E9EF169" w14:textId="77777777" w:rsidR="00FC05C7" w:rsidRDefault="00FC05C7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 выбирает цель кредита из предложенного списка.</w:t>
            </w:r>
          </w:p>
          <w:p w14:paraId="7E9AAFE4" w14:textId="77777777" w:rsidR="00375D0A" w:rsidRDefault="00375D0A" w:rsidP="001B2E97">
            <w:pPr>
              <w:rPr>
                <w:lang w:val="ru-RU"/>
              </w:rPr>
            </w:pPr>
            <w:r>
              <w:rPr>
                <w:lang w:val="ru-RU"/>
              </w:rPr>
              <w:t>Комментарий по разработке: со стороны ЛКИ должно быть разработано две страницы:</w:t>
            </w:r>
          </w:p>
          <w:p w14:paraId="1DF2B52A" w14:textId="77777777" w:rsidR="00375D0A" w:rsidRDefault="00375D0A" w:rsidP="00375D0A">
            <w:pPr>
              <w:pStyle w:val="af4"/>
              <w:numPr>
                <w:ilvl w:val="0"/>
                <w:numId w:val="9"/>
              </w:numPr>
              <w:rPr>
                <w:lang w:val="ru-RU"/>
              </w:rPr>
            </w:pPr>
            <w:r>
              <w:rPr>
                <w:lang w:val="ru-RU"/>
              </w:rPr>
              <w:t xml:space="preserve">Страница только с окном входа / регистрации (для тех клиентов, кто уже ранее зарегистрировался в ЛКИ и с сайта хочет зайти без просмотра калькулятора. Требование от </w:t>
            </w:r>
            <w:proofErr w:type="spellStart"/>
            <w:r>
              <w:rPr>
                <w:lang w:val="ru-RU"/>
              </w:rPr>
              <w:t>Алии</w:t>
            </w:r>
            <w:proofErr w:type="spellEnd"/>
            <w:r>
              <w:rPr>
                <w:lang w:val="ru-RU"/>
              </w:rPr>
              <w:t>)</w:t>
            </w:r>
          </w:p>
          <w:p w14:paraId="40B6D4B7" w14:textId="5FBC2928" w:rsidR="00375D0A" w:rsidRPr="00375D0A" w:rsidRDefault="00375D0A" w:rsidP="00375D0A">
            <w:pPr>
              <w:pStyle w:val="af4"/>
              <w:numPr>
                <w:ilvl w:val="0"/>
                <w:numId w:val="9"/>
              </w:numPr>
              <w:rPr>
                <w:lang w:val="ru-RU"/>
              </w:rPr>
            </w:pPr>
            <w:r>
              <w:rPr>
                <w:lang w:val="ru-RU"/>
              </w:rPr>
              <w:t>Страница с калькулятором. Также на этой странице должна быть кнопка перехода на страницу входа / регистрации.</w:t>
            </w:r>
          </w:p>
        </w:tc>
      </w:tr>
      <w:tr w:rsidR="00FC05C7" w:rsidRPr="00375D0A" w14:paraId="1534579C" w14:textId="77777777" w:rsidTr="00884FFB">
        <w:tc>
          <w:tcPr>
            <w:tcW w:w="2121" w:type="dxa"/>
          </w:tcPr>
          <w:p w14:paraId="3A4A93C6" w14:textId="0E99EA82" w:rsidR="00FC05C7" w:rsidRPr="003D534E" w:rsidRDefault="00EA19C7" w:rsidP="001B2E97">
            <w:pPr>
              <w:rPr>
                <w:b/>
                <w:lang w:val="ru-RU"/>
              </w:rPr>
            </w:pPr>
            <w:r w:rsidRPr="003D534E">
              <w:rPr>
                <w:b/>
                <w:lang w:val="ru-RU"/>
              </w:rPr>
              <w:t>3</w:t>
            </w:r>
          </w:p>
        </w:tc>
        <w:tc>
          <w:tcPr>
            <w:tcW w:w="2122" w:type="dxa"/>
          </w:tcPr>
          <w:p w14:paraId="5A13EE91" w14:textId="164DEB6E" w:rsidR="00FC05C7" w:rsidRDefault="00FC05C7" w:rsidP="00A77D97">
            <w:pPr>
              <w:rPr>
                <w:lang w:val="ru-RU"/>
              </w:rPr>
            </w:pPr>
            <w:r>
              <w:rPr>
                <w:lang w:val="ru-RU"/>
              </w:rPr>
              <w:t xml:space="preserve">Клиент выбрал </w:t>
            </w:r>
            <w:r w:rsidR="00A77D97">
              <w:rPr>
                <w:lang w:val="ru-RU"/>
              </w:rPr>
              <w:t>тип</w:t>
            </w:r>
            <w:r>
              <w:rPr>
                <w:lang w:val="ru-RU"/>
              </w:rPr>
              <w:t xml:space="preserve"> кредита</w:t>
            </w:r>
          </w:p>
        </w:tc>
        <w:tc>
          <w:tcPr>
            <w:tcW w:w="2122" w:type="dxa"/>
          </w:tcPr>
          <w:p w14:paraId="49B41022" w14:textId="11ED869E" w:rsidR="00FC05C7" w:rsidRDefault="00FC05C7" w:rsidP="00FC05C7">
            <w:pPr>
              <w:rPr>
                <w:lang w:val="ru-RU"/>
              </w:rPr>
            </w:pPr>
            <w:r>
              <w:rPr>
                <w:lang w:val="ru-RU"/>
              </w:rPr>
              <w:t>Клиент перешел в калькулятор</w:t>
            </w:r>
            <w:r w:rsidR="00EA19C7">
              <w:rPr>
                <w:lang w:val="ru-RU"/>
              </w:rPr>
              <w:t xml:space="preserve"> и выбрал программу</w:t>
            </w:r>
          </w:p>
        </w:tc>
        <w:tc>
          <w:tcPr>
            <w:tcW w:w="2122" w:type="dxa"/>
          </w:tcPr>
          <w:p w14:paraId="2C6794FF" w14:textId="77777777" w:rsidR="00FC05C7" w:rsidRDefault="00FC05C7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</w:t>
            </w:r>
          </w:p>
          <w:p w14:paraId="6B6823DA" w14:textId="6E8E0C48" w:rsidR="00FC05C7" w:rsidRDefault="00FC05C7" w:rsidP="001B2E97">
            <w:pPr>
              <w:rPr>
                <w:lang w:val="ru-RU"/>
              </w:rPr>
            </w:pPr>
            <w:r>
              <w:rPr>
                <w:lang w:val="ru-RU"/>
              </w:rPr>
              <w:t>ЛКИ</w:t>
            </w:r>
          </w:p>
        </w:tc>
      </w:tr>
      <w:tr w:rsidR="001B2E97" w14:paraId="091C6C94" w14:textId="77777777" w:rsidTr="008B28D0">
        <w:tc>
          <w:tcPr>
            <w:tcW w:w="8487" w:type="dxa"/>
            <w:gridSpan w:val="4"/>
          </w:tcPr>
          <w:p w14:paraId="65F568A7" w14:textId="49A8E0F8" w:rsidR="001B2E97" w:rsidRDefault="00FC05C7" w:rsidP="001B2E97">
            <w:pPr>
              <w:rPr>
                <w:lang w:val="ru-RU"/>
              </w:rPr>
            </w:pPr>
            <w:r>
              <w:rPr>
                <w:lang w:val="ru-RU"/>
              </w:rPr>
              <w:t xml:space="preserve">Описание шага процесса: После того, как клиент выбрал </w:t>
            </w:r>
            <w:r w:rsidR="00A77D97">
              <w:rPr>
                <w:lang w:val="ru-RU"/>
              </w:rPr>
              <w:t>тип</w:t>
            </w:r>
            <w:r>
              <w:rPr>
                <w:lang w:val="ru-RU"/>
              </w:rPr>
              <w:t xml:space="preserve"> кредита открывается калькулятор. В калькуляторе должен отображаться список </w:t>
            </w:r>
            <w:r w:rsidR="00CD6AC9">
              <w:rPr>
                <w:lang w:val="ru-RU"/>
              </w:rPr>
              <w:t>программ,</w:t>
            </w:r>
            <w:r>
              <w:rPr>
                <w:lang w:val="ru-RU"/>
              </w:rPr>
              <w:t xml:space="preserve"> подходящих под выбранную цель кредита.</w:t>
            </w:r>
            <w:r w:rsidR="00172A14">
              <w:rPr>
                <w:lang w:val="ru-RU"/>
              </w:rPr>
              <w:t xml:space="preserve"> Название программ должно отображаться, как указано на сайте в продуктовых страницах (т.е. название будет не как в </w:t>
            </w:r>
            <w:proofErr w:type="spellStart"/>
            <w:r w:rsidR="00172A14">
              <w:rPr>
                <w:lang w:val="ru-RU"/>
              </w:rPr>
              <w:t>АПИКСе</w:t>
            </w:r>
            <w:proofErr w:type="spellEnd"/>
            <w:r w:rsidR="00172A14">
              <w:rPr>
                <w:lang w:val="ru-RU"/>
              </w:rPr>
              <w:t>, а требуется костыльное решение на фронте).</w:t>
            </w:r>
          </w:p>
          <w:p w14:paraId="1AD29D83" w14:textId="3597EF2C" w:rsidR="00172A14" w:rsidRDefault="00172A14" w:rsidP="001B2E97">
            <w:pPr>
              <w:rPr>
                <w:lang w:val="ru-RU"/>
              </w:rPr>
            </w:pPr>
            <w:r>
              <w:rPr>
                <w:lang w:val="ru-RU"/>
              </w:rPr>
              <w:t>Список программ должен быть поделен на «Льготные программы» и «Стандартные программы».</w:t>
            </w:r>
          </w:p>
          <w:p w14:paraId="20BF286E" w14:textId="57DAB71D" w:rsidR="00172A14" w:rsidRDefault="00172A14" w:rsidP="001B2E97">
            <w:pPr>
              <w:rPr>
                <w:lang w:val="ru-RU"/>
              </w:rPr>
            </w:pPr>
            <w:r>
              <w:rPr>
                <w:lang w:val="ru-RU"/>
              </w:rPr>
              <w:t>Дизайн:</w:t>
            </w:r>
          </w:p>
          <w:p w14:paraId="7CAFC26D" w14:textId="6EC2F9B6" w:rsidR="00172A14" w:rsidRDefault="00172A14" w:rsidP="001B2E97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34ADC89A" wp14:editId="09F58767">
                  <wp:extent cx="2762250" cy="3772669"/>
                  <wp:effectExtent l="0" t="0" r="0" b="0"/>
                  <wp:docPr id="2" name="Рисунок 2" descr="cid:333011653258891@myt5-07963c3d6ee6.qloud-c.yandex.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id:333011653258891@myt5-07963c3d6ee6.qloud-c.yandex.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5399" cy="3776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F29EFF" w14:textId="64E98699" w:rsidR="0079248C" w:rsidRDefault="0079248C" w:rsidP="001B2E97">
            <w:pPr>
              <w:rPr>
                <w:lang w:val="ru-RU"/>
              </w:rPr>
            </w:pPr>
            <w:r>
              <w:rPr>
                <w:lang w:val="ru-RU"/>
              </w:rPr>
              <w:t xml:space="preserve">Далее идет описание отображений в калькуляторе, а также параметры программы в </w:t>
            </w:r>
            <w:proofErr w:type="spellStart"/>
            <w:r>
              <w:rPr>
                <w:lang w:val="ru-RU"/>
              </w:rPr>
              <w:t>АПИКСе</w:t>
            </w:r>
            <w:proofErr w:type="spellEnd"/>
            <w:r>
              <w:rPr>
                <w:lang w:val="ru-RU"/>
              </w:rPr>
              <w:t>.</w:t>
            </w:r>
          </w:p>
          <w:p w14:paraId="5CEEC5B4" w14:textId="173CAE3E" w:rsidR="00FC05C7" w:rsidRPr="004E4B89" w:rsidRDefault="004E4B89" w:rsidP="004E4B89">
            <w:pPr>
              <w:rPr>
                <w:lang w:val="ru-RU"/>
              </w:rPr>
            </w:pPr>
            <w:r>
              <w:rPr>
                <w:lang w:val="ru-RU"/>
              </w:rPr>
              <w:t xml:space="preserve">1. </w:t>
            </w:r>
            <w:r w:rsidR="00FC05C7" w:rsidRPr="004E4B89">
              <w:rPr>
                <w:lang w:val="ru-RU"/>
              </w:rPr>
              <w:t>Если выбрана цель «</w:t>
            </w:r>
            <w:r w:rsidR="000F488D" w:rsidRPr="004E4B89">
              <w:rPr>
                <w:lang w:val="ru-RU"/>
              </w:rPr>
              <w:t>Покупка строящейся недвижимости</w:t>
            </w:r>
            <w:r w:rsidR="00FC05C7" w:rsidRPr="004E4B89">
              <w:rPr>
                <w:lang w:val="ru-RU"/>
              </w:rPr>
              <w:t>» в калькуляторе отображаются:</w:t>
            </w:r>
          </w:p>
          <w:p w14:paraId="3D1117B9" w14:textId="3D36C241" w:rsidR="004E4B89" w:rsidRPr="004E4B89" w:rsidRDefault="004E4B89" w:rsidP="004E4B89">
            <w:pPr>
              <w:rPr>
                <w:lang w:val="ru-RU"/>
              </w:rPr>
            </w:pPr>
            <w:r>
              <w:rPr>
                <w:lang w:val="ru-RU"/>
              </w:rPr>
              <w:t>Льготные программы:</w:t>
            </w:r>
          </w:p>
          <w:p w14:paraId="58675782" w14:textId="2A3C3068" w:rsidR="00FC05C7" w:rsidRDefault="00FC05C7" w:rsidP="001B2E97">
            <w:pPr>
              <w:rPr>
                <w:lang w:val="ru-RU"/>
              </w:rPr>
            </w:pPr>
            <w:r>
              <w:rPr>
                <w:lang w:val="ru-RU"/>
              </w:rPr>
              <w:t>- Льготная ипотека</w:t>
            </w:r>
            <w:r w:rsidR="00B47BC5">
              <w:rPr>
                <w:lang w:val="ru-RU"/>
              </w:rPr>
              <w:t xml:space="preserve"> (</w:t>
            </w:r>
            <w:hyperlink r:id="rId12" w:history="1">
              <w:r w:rsidR="00FD5075" w:rsidRPr="00375368">
                <w:rPr>
                  <w:rStyle w:val="a4"/>
                  <w:lang w:val="ru-RU"/>
                </w:rPr>
                <w:t>https://apics.ahml.ru/product/4796</w:t>
              </w:r>
            </w:hyperlink>
            <w:r w:rsidR="00FD5075">
              <w:rPr>
                <w:lang w:val="ru-RU"/>
              </w:rPr>
              <w:t xml:space="preserve">, </w:t>
            </w:r>
            <w:r w:rsidR="00B47BC5">
              <w:rPr>
                <w:lang w:val="ru-RU"/>
              </w:rPr>
              <w:t xml:space="preserve">код продукта в АПИКС </w:t>
            </w:r>
            <w:proofErr w:type="spellStart"/>
            <w:r w:rsidR="00B47BC5" w:rsidRPr="00B47BC5">
              <w:rPr>
                <w:lang w:val="ru-RU"/>
              </w:rPr>
              <w:t>product_preferential</w:t>
            </w:r>
            <w:proofErr w:type="spellEnd"/>
            <w:r w:rsidR="00D11800">
              <w:rPr>
                <w:lang w:val="ru-RU"/>
              </w:rPr>
              <w:t xml:space="preserve">, цель кредитования - </w:t>
            </w:r>
            <w:r w:rsidR="00D11800" w:rsidRPr="00FE679C">
              <w:rPr>
                <w:lang w:val="ru-RU"/>
              </w:rPr>
              <w:t>Покупка строящейся недвижимости (ДДУ)</w:t>
            </w:r>
            <w:r w:rsidR="00B47BC5">
              <w:rPr>
                <w:lang w:val="ru-RU"/>
              </w:rPr>
              <w:t>)</w:t>
            </w:r>
          </w:p>
          <w:p w14:paraId="26920E6A" w14:textId="547F37E2" w:rsidR="00FC05C7" w:rsidRPr="00FD5075" w:rsidRDefault="00FC05C7" w:rsidP="001B2E97">
            <w:pPr>
              <w:rPr>
                <w:lang w:val="ru-RU"/>
              </w:rPr>
            </w:pPr>
            <w:r>
              <w:rPr>
                <w:lang w:val="ru-RU"/>
              </w:rPr>
              <w:t>- Семейная ипотека</w:t>
            </w:r>
            <w:r w:rsidR="00FE679C">
              <w:rPr>
                <w:lang w:val="ru-RU"/>
              </w:rPr>
              <w:t xml:space="preserve"> (</w:t>
            </w:r>
            <w:hyperlink r:id="rId13" w:history="1">
              <w:r w:rsidR="00FD5075" w:rsidRPr="00375368">
                <w:rPr>
                  <w:rStyle w:val="a4"/>
                  <w:lang w:val="ru-RU"/>
                </w:rPr>
                <w:t>https://apics.ahml.ru/product/4773</w:t>
              </w:r>
            </w:hyperlink>
            <w:r w:rsidR="00FD5075">
              <w:rPr>
                <w:lang w:val="ru-RU"/>
              </w:rPr>
              <w:t xml:space="preserve">, </w:t>
            </w:r>
            <w:r w:rsidR="00FE679C">
              <w:rPr>
                <w:lang w:val="ru-RU"/>
              </w:rPr>
              <w:t xml:space="preserve">код продукта в АПИКС </w:t>
            </w:r>
            <w:proofErr w:type="spellStart"/>
            <w:r w:rsidR="00FE679C" w:rsidRPr="00FE679C">
              <w:rPr>
                <w:lang w:val="ru-RU"/>
              </w:rPr>
              <w:t>product_family</w:t>
            </w:r>
            <w:proofErr w:type="spellEnd"/>
            <w:r w:rsidR="00FE679C">
              <w:rPr>
                <w:lang w:val="ru-RU"/>
              </w:rPr>
              <w:t xml:space="preserve">, цель кредитования - </w:t>
            </w:r>
            <w:r w:rsidR="00FE679C" w:rsidRPr="00FE679C">
              <w:rPr>
                <w:lang w:val="ru-RU"/>
              </w:rPr>
              <w:t>Покупка строящейся недвижимости (ДДУ)</w:t>
            </w:r>
            <w:r w:rsidR="00FE679C">
              <w:rPr>
                <w:lang w:val="ru-RU"/>
              </w:rPr>
              <w:t>)</w:t>
            </w:r>
          </w:p>
          <w:p w14:paraId="5FC7559D" w14:textId="414BEEBA" w:rsidR="00FC05C7" w:rsidRDefault="00FC05C7" w:rsidP="001B2E97">
            <w:pPr>
              <w:rPr>
                <w:lang w:val="ru-RU"/>
              </w:rPr>
            </w:pPr>
            <w:r>
              <w:rPr>
                <w:lang w:val="ru-RU"/>
              </w:rPr>
              <w:t>- Ипотека для ИТ-специалистов</w:t>
            </w:r>
            <w:r w:rsidR="00087765">
              <w:rPr>
                <w:lang w:val="ru-RU"/>
              </w:rPr>
              <w:t xml:space="preserve"> (</w:t>
            </w:r>
            <w:hyperlink r:id="rId14" w:history="1">
              <w:r w:rsidR="00FD5075" w:rsidRPr="00375368">
                <w:rPr>
                  <w:rStyle w:val="a4"/>
                  <w:lang w:val="ru-RU"/>
                </w:rPr>
                <w:t>https://apics.ahml.ru/product/4801</w:t>
              </w:r>
            </w:hyperlink>
            <w:r w:rsidR="00FD5075">
              <w:rPr>
                <w:lang w:val="ru-RU"/>
              </w:rPr>
              <w:t xml:space="preserve">, </w:t>
            </w:r>
            <w:r w:rsidR="00087765">
              <w:rPr>
                <w:lang w:val="ru-RU"/>
              </w:rPr>
              <w:t xml:space="preserve">код </w:t>
            </w:r>
            <w:r w:rsidR="00087765" w:rsidRPr="00FD5075">
              <w:rPr>
                <w:lang w:val="ru-RU"/>
              </w:rPr>
              <w:t xml:space="preserve">продукта в АПИКС </w:t>
            </w:r>
            <w:r w:rsidR="00087765" w:rsidRPr="00087765">
              <w:t>it</w:t>
            </w:r>
            <w:r w:rsidR="00087765" w:rsidRPr="00FD5075">
              <w:rPr>
                <w:lang w:val="ru-RU"/>
              </w:rPr>
              <w:t>_</w:t>
            </w:r>
            <w:r w:rsidR="00087765" w:rsidRPr="00087765">
              <w:t>specialist</w:t>
            </w:r>
            <w:r w:rsidR="00087765" w:rsidRPr="00FD5075">
              <w:rPr>
                <w:lang w:val="ru-RU"/>
              </w:rPr>
              <w:t>, цель кредитования - Покупка строящейся недвижимости (ДДУ))</w:t>
            </w:r>
          </w:p>
          <w:p w14:paraId="19123A47" w14:textId="66569E33" w:rsidR="004E4B89" w:rsidRPr="00087765" w:rsidRDefault="004E4B89" w:rsidP="001B2E97">
            <w:pPr>
              <w:rPr>
                <w:lang w:val="ru-RU"/>
              </w:rPr>
            </w:pPr>
            <w:r>
              <w:rPr>
                <w:lang w:val="ru-RU"/>
              </w:rPr>
              <w:t>- Дальневосточная ипотека (</w:t>
            </w:r>
            <w:hyperlink r:id="rId15" w:history="1">
              <w:r w:rsidRPr="00375368">
                <w:rPr>
                  <w:rStyle w:val="a4"/>
                  <w:lang w:val="ru-RU"/>
                </w:rPr>
                <w:t>https://apics.ahml.ru/product/4789</w:t>
              </w:r>
            </w:hyperlink>
            <w:r>
              <w:rPr>
                <w:lang w:val="ru-RU"/>
              </w:rPr>
              <w:t xml:space="preserve">, код продукта в АПИКС </w:t>
            </w:r>
            <w:proofErr w:type="spellStart"/>
            <w:r w:rsidRPr="00FD5075">
              <w:rPr>
                <w:lang w:val="ru-RU"/>
              </w:rPr>
              <w:t>product_far_east</w:t>
            </w:r>
            <w:proofErr w:type="spellEnd"/>
            <w:r>
              <w:rPr>
                <w:lang w:val="ru-RU"/>
              </w:rPr>
              <w:t xml:space="preserve">, </w:t>
            </w:r>
            <w:r w:rsidRPr="00087765">
              <w:rPr>
                <w:lang w:val="ru-RU"/>
              </w:rPr>
              <w:t>цель кредитования</w:t>
            </w:r>
            <w:r>
              <w:rPr>
                <w:lang w:val="ru-RU"/>
              </w:rPr>
              <w:t xml:space="preserve"> - </w:t>
            </w:r>
            <w:r w:rsidRPr="004E4B89">
              <w:rPr>
                <w:lang w:val="ru-RU"/>
              </w:rPr>
              <w:t>Покупка готовой недвижимости (ДКП)</w:t>
            </w:r>
            <w:r>
              <w:rPr>
                <w:lang w:val="ru-RU"/>
              </w:rPr>
              <w:t>)</w:t>
            </w:r>
          </w:p>
          <w:p w14:paraId="129AB720" w14:textId="77777777" w:rsidR="004E4B89" w:rsidRDefault="004E4B89" w:rsidP="001B2E97">
            <w:pPr>
              <w:rPr>
                <w:lang w:val="ru-RU"/>
              </w:rPr>
            </w:pPr>
            <w:r>
              <w:rPr>
                <w:lang w:val="ru-RU"/>
              </w:rPr>
              <w:t>Стандартные программы:</w:t>
            </w:r>
          </w:p>
          <w:p w14:paraId="0CC18C69" w14:textId="6DC3FBAB" w:rsidR="00FC05C7" w:rsidRDefault="00FC05C7" w:rsidP="001B2E97">
            <w:pPr>
              <w:rPr>
                <w:lang w:val="ru-RU"/>
              </w:rPr>
            </w:pPr>
            <w:r>
              <w:rPr>
                <w:lang w:val="ru-RU"/>
              </w:rPr>
              <w:t>- Квартира в новостройке</w:t>
            </w:r>
            <w:r w:rsidR="00FD5075">
              <w:rPr>
                <w:lang w:val="ru-RU"/>
              </w:rPr>
              <w:t xml:space="preserve"> (</w:t>
            </w:r>
            <w:hyperlink r:id="rId16" w:history="1">
              <w:r w:rsidR="00FD5075" w:rsidRPr="00375368">
                <w:rPr>
                  <w:rStyle w:val="a4"/>
                  <w:lang w:val="ru-RU"/>
                </w:rPr>
                <w:t>https://apics.ahml.ru/product/4805</w:t>
              </w:r>
            </w:hyperlink>
            <w:r w:rsidR="00FD5075">
              <w:rPr>
                <w:lang w:val="ru-RU"/>
              </w:rPr>
              <w:t xml:space="preserve">, код </w:t>
            </w:r>
            <w:r w:rsidR="00FD5075" w:rsidRPr="00FD5075">
              <w:rPr>
                <w:lang w:val="ru-RU"/>
              </w:rPr>
              <w:t xml:space="preserve">продукта в АПИКС </w:t>
            </w:r>
            <w:r w:rsidR="004E4B89" w:rsidRPr="004E4B89">
              <w:t>product</w:t>
            </w:r>
            <w:r w:rsidR="004E4B89" w:rsidRPr="004E4B89">
              <w:rPr>
                <w:lang w:val="ru-RU"/>
              </w:rPr>
              <w:t>_</w:t>
            </w:r>
            <w:r w:rsidR="004E4B89" w:rsidRPr="004E4B89">
              <w:t>building</w:t>
            </w:r>
            <w:r w:rsidR="00FD5075" w:rsidRPr="00FD5075">
              <w:rPr>
                <w:lang w:val="ru-RU"/>
              </w:rPr>
              <w:t>, цель кредитования - Покупка строящейся недвижимости (ДДУ))</w:t>
            </w:r>
          </w:p>
          <w:p w14:paraId="35D63077" w14:textId="78FB5ED9" w:rsidR="00FC05C7" w:rsidRDefault="00FC05C7" w:rsidP="001B2E97">
            <w:pPr>
              <w:rPr>
                <w:lang w:val="ru-RU"/>
              </w:rPr>
            </w:pPr>
            <w:r>
              <w:rPr>
                <w:lang w:val="ru-RU"/>
              </w:rPr>
              <w:t>- Апартаменты</w:t>
            </w:r>
            <w:r w:rsidR="004E4B89">
              <w:rPr>
                <w:lang w:val="ru-RU"/>
              </w:rPr>
              <w:t xml:space="preserve"> (</w:t>
            </w:r>
            <w:hyperlink r:id="rId17" w:history="1">
              <w:r w:rsidR="004E4B89" w:rsidRPr="00375368">
                <w:rPr>
                  <w:rStyle w:val="a4"/>
                  <w:lang w:val="ru-RU"/>
                </w:rPr>
                <w:t>https://apics.ahml.ru/product/4805</w:t>
              </w:r>
            </w:hyperlink>
            <w:r w:rsidR="004E4B89">
              <w:rPr>
                <w:lang w:val="ru-RU"/>
              </w:rPr>
              <w:t xml:space="preserve">, код </w:t>
            </w:r>
            <w:r w:rsidR="004E4B89" w:rsidRPr="00FD5075">
              <w:rPr>
                <w:lang w:val="ru-RU"/>
              </w:rPr>
              <w:t xml:space="preserve">продукта в АПИКС </w:t>
            </w:r>
            <w:r w:rsidR="004E4B89" w:rsidRPr="004E4B89">
              <w:t>product</w:t>
            </w:r>
            <w:r w:rsidR="004E4B89" w:rsidRPr="004E4B89">
              <w:rPr>
                <w:lang w:val="ru-RU"/>
              </w:rPr>
              <w:t>_</w:t>
            </w:r>
            <w:r w:rsidR="004E4B89" w:rsidRPr="004E4B89">
              <w:t>building</w:t>
            </w:r>
            <w:r w:rsidR="004E4B89">
              <w:rPr>
                <w:lang w:val="ru-RU"/>
              </w:rPr>
              <w:t xml:space="preserve">, подключенная опция </w:t>
            </w:r>
            <w:proofErr w:type="spellStart"/>
            <w:r w:rsidR="004E4B89" w:rsidRPr="00FD5075">
              <w:rPr>
                <w:lang w:val="ru-RU"/>
              </w:rPr>
              <w:t>apartments</w:t>
            </w:r>
            <w:proofErr w:type="spellEnd"/>
            <w:r w:rsidR="004E4B89">
              <w:rPr>
                <w:lang w:val="ru-RU"/>
              </w:rPr>
              <w:t xml:space="preserve">, </w:t>
            </w:r>
            <w:r w:rsidR="004E4B89" w:rsidRPr="00FD5075">
              <w:rPr>
                <w:lang w:val="ru-RU"/>
              </w:rPr>
              <w:t>цель кредитования - Покупка строящейся недвижимости (ДДУ))</w:t>
            </w:r>
          </w:p>
          <w:p w14:paraId="7BEBFEA3" w14:textId="3EAFD6CE" w:rsidR="00FC05C7" w:rsidRDefault="00FC05C7" w:rsidP="001B2E97">
            <w:pPr>
              <w:rPr>
                <w:lang w:val="ru-RU"/>
              </w:rPr>
            </w:pPr>
            <w:r>
              <w:rPr>
                <w:lang w:val="ru-RU"/>
              </w:rPr>
              <w:t>- Машино-место</w:t>
            </w:r>
            <w:r w:rsidR="004E4B89">
              <w:rPr>
                <w:lang w:val="ru-RU"/>
              </w:rPr>
              <w:t xml:space="preserve"> (</w:t>
            </w:r>
            <w:hyperlink r:id="rId18" w:history="1">
              <w:r w:rsidR="004E4B89" w:rsidRPr="00375368">
                <w:rPr>
                  <w:rStyle w:val="a4"/>
                  <w:lang w:val="ru-RU"/>
                </w:rPr>
                <w:t>https://apics.ahml.ru/product/4805</w:t>
              </w:r>
            </w:hyperlink>
            <w:r w:rsidR="004E4B89">
              <w:rPr>
                <w:lang w:val="ru-RU"/>
              </w:rPr>
              <w:t xml:space="preserve">, код </w:t>
            </w:r>
            <w:r w:rsidR="004E4B89" w:rsidRPr="00FD5075">
              <w:rPr>
                <w:lang w:val="ru-RU"/>
              </w:rPr>
              <w:t xml:space="preserve">продукта в АПИКС </w:t>
            </w:r>
            <w:r w:rsidR="004E4B89" w:rsidRPr="004E4B89">
              <w:t>product</w:t>
            </w:r>
            <w:r w:rsidR="004E4B89" w:rsidRPr="004E4B89">
              <w:rPr>
                <w:lang w:val="ru-RU"/>
              </w:rPr>
              <w:t>_</w:t>
            </w:r>
            <w:r w:rsidR="004E4B89" w:rsidRPr="004E4B89">
              <w:t>building</w:t>
            </w:r>
            <w:r w:rsidR="004E4B89">
              <w:rPr>
                <w:lang w:val="ru-RU"/>
              </w:rPr>
              <w:t xml:space="preserve">, подключенная опция </w:t>
            </w:r>
            <w:proofErr w:type="spellStart"/>
            <w:r w:rsidR="004E4B89" w:rsidRPr="00FD5075">
              <w:rPr>
                <w:lang w:val="ru-RU"/>
              </w:rPr>
              <w:t>parking</w:t>
            </w:r>
            <w:proofErr w:type="spellEnd"/>
            <w:r w:rsidR="004E4B89">
              <w:rPr>
                <w:lang w:val="ru-RU"/>
              </w:rPr>
              <w:t xml:space="preserve">, </w:t>
            </w:r>
            <w:r w:rsidR="004E4B89" w:rsidRPr="00FD5075">
              <w:rPr>
                <w:lang w:val="ru-RU"/>
              </w:rPr>
              <w:t>цель кредитования - Покупка строящейся недвижимости (ДДУ))</w:t>
            </w:r>
          </w:p>
          <w:p w14:paraId="5B4DCD09" w14:textId="23FFFEAB" w:rsidR="00FC05C7" w:rsidRDefault="000F488D" w:rsidP="001B2E97">
            <w:pPr>
              <w:rPr>
                <w:lang w:val="ru-RU"/>
              </w:rPr>
            </w:pPr>
            <w:r>
              <w:rPr>
                <w:lang w:val="ru-RU"/>
              </w:rPr>
              <w:t>2. Если выбрана цель «Покупка готовой недвижимости» в калькуляторе отображаются:</w:t>
            </w:r>
          </w:p>
          <w:p w14:paraId="2ED9AE6E" w14:textId="32FC90DE" w:rsidR="004E4B89" w:rsidRDefault="004E4B89" w:rsidP="001B2E97">
            <w:pPr>
              <w:rPr>
                <w:lang w:val="ru-RU"/>
              </w:rPr>
            </w:pPr>
            <w:r>
              <w:rPr>
                <w:lang w:val="ru-RU"/>
              </w:rPr>
              <w:t>Льготные программы:</w:t>
            </w:r>
          </w:p>
          <w:p w14:paraId="1151FB37" w14:textId="6678F72C" w:rsidR="00D11800" w:rsidRDefault="00D11800" w:rsidP="001B2E97">
            <w:pPr>
              <w:rPr>
                <w:lang w:val="ru-RU"/>
              </w:rPr>
            </w:pPr>
            <w:r>
              <w:rPr>
                <w:lang w:val="ru-RU"/>
              </w:rPr>
              <w:t>- Льготная ипотека (</w:t>
            </w:r>
            <w:hyperlink r:id="rId19" w:history="1">
              <w:r w:rsidR="00FD5075" w:rsidRPr="00375368">
                <w:rPr>
                  <w:rStyle w:val="a4"/>
                  <w:lang w:val="ru-RU"/>
                </w:rPr>
                <w:t>https://apics.ahml.ru/product/4796</w:t>
              </w:r>
            </w:hyperlink>
            <w:r w:rsidR="00FD5075">
              <w:rPr>
                <w:lang w:val="ru-RU"/>
              </w:rPr>
              <w:t xml:space="preserve">, </w:t>
            </w:r>
            <w:r>
              <w:rPr>
                <w:lang w:val="ru-RU"/>
              </w:rPr>
              <w:t xml:space="preserve">код продукта в АПИКС </w:t>
            </w:r>
            <w:proofErr w:type="spellStart"/>
            <w:r w:rsidRPr="00B47BC5">
              <w:rPr>
                <w:lang w:val="ru-RU"/>
              </w:rPr>
              <w:t>product_preferential</w:t>
            </w:r>
            <w:proofErr w:type="spellEnd"/>
            <w:r>
              <w:rPr>
                <w:lang w:val="ru-RU"/>
              </w:rPr>
              <w:t xml:space="preserve">, цель кредитования - </w:t>
            </w:r>
            <w:r w:rsidRPr="00801383">
              <w:rPr>
                <w:lang w:val="ru-RU"/>
              </w:rPr>
              <w:t>Покупка готовой недвижимости (ДКП)</w:t>
            </w:r>
            <w:r>
              <w:rPr>
                <w:lang w:val="ru-RU"/>
              </w:rPr>
              <w:t>)</w:t>
            </w:r>
          </w:p>
          <w:p w14:paraId="0BF52970" w14:textId="0D01AD41" w:rsidR="000F488D" w:rsidRPr="00801383" w:rsidRDefault="000F488D" w:rsidP="001B2E97">
            <w:pPr>
              <w:rPr>
                <w:lang w:val="ru-RU"/>
              </w:rPr>
            </w:pPr>
            <w:r>
              <w:rPr>
                <w:lang w:val="ru-RU"/>
              </w:rPr>
              <w:t>- Семейная ипотека</w:t>
            </w:r>
            <w:r w:rsidR="00801383" w:rsidRPr="00801383">
              <w:rPr>
                <w:lang w:val="ru-RU"/>
              </w:rPr>
              <w:t xml:space="preserve"> </w:t>
            </w:r>
            <w:r w:rsidR="00801383">
              <w:rPr>
                <w:lang w:val="ru-RU"/>
              </w:rPr>
              <w:t>(</w:t>
            </w:r>
            <w:hyperlink r:id="rId20" w:history="1">
              <w:r w:rsidR="00FD5075" w:rsidRPr="00375368">
                <w:rPr>
                  <w:rStyle w:val="a4"/>
                  <w:lang w:val="ru-RU"/>
                </w:rPr>
                <w:t>https://apics.ahml.ru/product/4773</w:t>
              </w:r>
            </w:hyperlink>
            <w:r w:rsidR="00FD5075">
              <w:rPr>
                <w:lang w:val="ru-RU"/>
              </w:rPr>
              <w:t xml:space="preserve">, </w:t>
            </w:r>
            <w:r w:rsidR="00801383">
              <w:rPr>
                <w:lang w:val="ru-RU"/>
              </w:rPr>
              <w:t xml:space="preserve">код продукта в АПИКС </w:t>
            </w:r>
            <w:proofErr w:type="spellStart"/>
            <w:r w:rsidR="00801383" w:rsidRPr="00FE679C">
              <w:rPr>
                <w:lang w:val="ru-RU"/>
              </w:rPr>
              <w:t>product_family</w:t>
            </w:r>
            <w:proofErr w:type="spellEnd"/>
            <w:r w:rsidR="00801383">
              <w:rPr>
                <w:lang w:val="ru-RU"/>
              </w:rPr>
              <w:t xml:space="preserve">, цель кредитования - </w:t>
            </w:r>
            <w:r w:rsidR="00801383" w:rsidRPr="00801383">
              <w:rPr>
                <w:lang w:val="ru-RU"/>
              </w:rPr>
              <w:t>Покупка готовой недвижимости (ДКП)</w:t>
            </w:r>
            <w:r w:rsidR="00801383">
              <w:rPr>
                <w:lang w:val="ru-RU"/>
              </w:rPr>
              <w:t>)</w:t>
            </w:r>
          </w:p>
          <w:p w14:paraId="5EAC1293" w14:textId="4225F93B" w:rsidR="000F488D" w:rsidRDefault="000F488D" w:rsidP="000F488D">
            <w:pPr>
              <w:rPr>
                <w:lang w:val="ru-RU"/>
              </w:rPr>
            </w:pPr>
            <w:r>
              <w:rPr>
                <w:lang w:val="ru-RU"/>
              </w:rPr>
              <w:t>- Ипотека для ИТ-специалистов</w:t>
            </w:r>
            <w:r w:rsidR="00087765">
              <w:rPr>
                <w:lang w:val="ru-RU"/>
              </w:rPr>
              <w:t xml:space="preserve"> (</w:t>
            </w:r>
            <w:hyperlink r:id="rId21" w:history="1">
              <w:r w:rsidR="00FD5075" w:rsidRPr="00375368">
                <w:rPr>
                  <w:rStyle w:val="a4"/>
                  <w:lang w:val="ru-RU"/>
                </w:rPr>
                <w:t>https://apics.ahml.ru/product/4801</w:t>
              </w:r>
            </w:hyperlink>
            <w:r w:rsidR="00FD5075">
              <w:rPr>
                <w:lang w:val="ru-RU"/>
              </w:rPr>
              <w:t xml:space="preserve">, </w:t>
            </w:r>
            <w:r w:rsidR="00087765">
              <w:rPr>
                <w:lang w:val="ru-RU"/>
              </w:rPr>
              <w:t xml:space="preserve">код </w:t>
            </w:r>
            <w:r w:rsidR="00087765" w:rsidRPr="00087765">
              <w:rPr>
                <w:lang w:val="ru-RU"/>
              </w:rPr>
              <w:t>продукта в АПИКС it_specialist, цель кредитования - Покупка готовой недвижимости (ДКП))</w:t>
            </w:r>
          </w:p>
          <w:p w14:paraId="45D73149" w14:textId="01CBB8C7" w:rsidR="004E4B89" w:rsidRPr="00087765" w:rsidRDefault="004E4B89" w:rsidP="000F488D">
            <w:pPr>
              <w:rPr>
                <w:lang w:val="ru-RU"/>
              </w:rPr>
            </w:pPr>
            <w:r>
              <w:rPr>
                <w:lang w:val="ru-RU"/>
              </w:rPr>
              <w:t>- Дальневосточная ипотека (</w:t>
            </w:r>
            <w:hyperlink r:id="rId22" w:history="1">
              <w:r w:rsidRPr="00375368">
                <w:rPr>
                  <w:rStyle w:val="a4"/>
                  <w:lang w:val="ru-RU"/>
                </w:rPr>
                <w:t>https://apics.ahml.ru/product/4789</w:t>
              </w:r>
            </w:hyperlink>
            <w:r>
              <w:rPr>
                <w:lang w:val="ru-RU"/>
              </w:rPr>
              <w:t xml:space="preserve">, код продукта в АПИКС </w:t>
            </w:r>
            <w:proofErr w:type="spellStart"/>
            <w:r w:rsidRPr="00FD5075">
              <w:rPr>
                <w:lang w:val="ru-RU"/>
              </w:rPr>
              <w:t>product_far_east</w:t>
            </w:r>
            <w:proofErr w:type="spellEnd"/>
            <w:r>
              <w:rPr>
                <w:lang w:val="ru-RU"/>
              </w:rPr>
              <w:t xml:space="preserve">, </w:t>
            </w:r>
            <w:r w:rsidRPr="00087765">
              <w:rPr>
                <w:lang w:val="ru-RU"/>
              </w:rPr>
              <w:t>цель кредитования - Покупка готовой недвижимости (ДКП))</w:t>
            </w:r>
          </w:p>
          <w:p w14:paraId="460EFC7E" w14:textId="77777777" w:rsidR="004E4B89" w:rsidRDefault="004E4B89" w:rsidP="000F488D">
            <w:pPr>
              <w:rPr>
                <w:lang w:val="ru-RU"/>
              </w:rPr>
            </w:pPr>
            <w:r>
              <w:rPr>
                <w:lang w:val="ru-RU"/>
              </w:rPr>
              <w:t>Стандартные программы:</w:t>
            </w:r>
          </w:p>
          <w:p w14:paraId="5120A107" w14:textId="33DD2631" w:rsidR="000F488D" w:rsidRDefault="000F488D" w:rsidP="000F488D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- Готовое жилье</w:t>
            </w:r>
            <w:r w:rsidR="002D41EE">
              <w:rPr>
                <w:lang w:val="ru-RU"/>
              </w:rPr>
              <w:t xml:space="preserve"> (</w:t>
            </w:r>
            <w:hyperlink r:id="rId23" w:history="1">
              <w:r w:rsidR="00FD5075" w:rsidRPr="00375368">
                <w:rPr>
                  <w:rStyle w:val="a4"/>
                  <w:lang w:val="ru-RU"/>
                </w:rPr>
                <w:t>https://apics.ahml.ru/product/4809</w:t>
              </w:r>
            </w:hyperlink>
            <w:r w:rsidR="00FD5075">
              <w:rPr>
                <w:lang w:val="ru-RU"/>
              </w:rPr>
              <w:t xml:space="preserve">, </w:t>
            </w:r>
            <w:r w:rsidR="002D41EE">
              <w:rPr>
                <w:lang w:val="ru-RU"/>
              </w:rPr>
              <w:t xml:space="preserve">код продукта в АПИКС </w:t>
            </w:r>
            <w:proofErr w:type="spellStart"/>
            <w:r w:rsidR="002D41EE" w:rsidRPr="002D41EE">
              <w:rPr>
                <w:lang w:val="ru-RU"/>
              </w:rPr>
              <w:t>product_ready</w:t>
            </w:r>
            <w:proofErr w:type="spellEnd"/>
            <w:r w:rsidR="002D41EE">
              <w:rPr>
                <w:lang w:val="ru-RU"/>
              </w:rPr>
              <w:t xml:space="preserve">, </w:t>
            </w:r>
            <w:r w:rsidR="002D41EE" w:rsidRPr="00087765">
              <w:rPr>
                <w:lang w:val="ru-RU"/>
              </w:rPr>
              <w:t>цель кредитования - Покупка готовой недвижимости (ДКП))</w:t>
            </w:r>
          </w:p>
          <w:p w14:paraId="4785B627" w14:textId="1C81534E" w:rsidR="000F488D" w:rsidRDefault="000F488D" w:rsidP="000F488D">
            <w:pPr>
              <w:rPr>
                <w:lang w:val="ru-RU"/>
              </w:rPr>
            </w:pPr>
            <w:r>
              <w:rPr>
                <w:lang w:val="ru-RU"/>
              </w:rPr>
              <w:t>- Покупка из-под залога</w:t>
            </w:r>
            <w:r w:rsidR="002D41EE">
              <w:rPr>
                <w:lang w:val="ru-RU"/>
              </w:rPr>
              <w:t xml:space="preserve"> (</w:t>
            </w:r>
            <w:hyperlink r:id="rId24" w:history="1">
              <w:r w:rsidR="00FD5075" w:rsidRPr="00375368">
                <w:rPr>
                  <w:rStyle w:val="a4"/>
                  <w:lang w:val="ru-RU"/>
                </w:rPr>
                <w:t>https://apics.ahml.ru/product/4809</w:t>
              </w:r>
            </w:hyperlink>
            <w:r w:rsidR="00FD5075">
              <w:rPr>
                <w:lang w:val="ru-RU"/>
              </w:rPr>
              <w:t xml:space="preserve">, </w:t>
            </w:r>
            <w:r w:rsidR="002D41EE">
              <w:rPr>
                <w:lang w:val="ru-RU"/>
              </w:rPr>
              <w:t xml:space="preserve">код продукта в АПИКС </w:t>
            </w:r>
            <w:proofErr w:type="spellStart"/>
            <w:r w:rsidR="002D41EE" w:rsidRPr="002D41EE">
              <w:rPr>
                <w:lang w:val="ru-RU"/>
              </w:rPr>
              <w:t>product_ready</w:t>
            </w:r>
            <w:proofErr w:type="spellEnd"/>
            <w:r w:rsidR="002D41EE">
              <w:rPr>
                <w:lang w:val="ru-RU"/>
              </w:rPr>
              <w:t xml:space="preserve">, подключенная опция </w:t>
            </w:r>
            <w:proofErr w:type="spellStart"/>
            <w:r w:rsidR="002D41EE" w:rsidRPr="002D41EE">
              <w:rPr>
                <w:lang w:val="ru-RU"/>
              </w:rPr>
              <w:t>real_estate_pledged</w:t>
            </w:r>
            <w:proofErr w:type="spellEnd"/>
            <w:r w:rsidR="002D41EE">
              <w:rPr>
                <w:lang w:val="ru-RU"/>
              </w:rPr>
              <w:t xml:space="preserve">, </w:t>
            </w:r>
            <w:r w:rsidR="002D41EE" w:rsidRPr="00087765">
              <w:rPr>
                <w:lang w:val="ru-RU"/>
              </w:rPr>
              <w:t>цель кредитования - Покупка готовой недвижимости (ДКП))</w:t>
            </w:r>
          </w:p>
          <w:p w14:paraId="299EC945" w14:textId="22953907" w:rsidR="000F488D" w:rsidRDefault="000F488D" w:rsidP="000F488D">
            <w:pPr>
              <w:rPr>
                <w:lang w:val="ru-RU"/>
              </w:rPr>
            </w:pPr>
            <w:r>
              <w:rPr>
                <w:lang w:val="ru-RU"/>
              </w:rPr>
              <w:t>- Апартаменты</w:t>
            </w:r>
            <w:r w:rsidR="002D41EE">
              <w:rPr>
                <w:lang w:val="ru-RU"/>
              </w:rPr>
              <w:t xml:space="preserve"> (</w:t>
            </w:r>
            <w:hyperlink r:id="rId25" w:history="1">
              <w:r w:rsidR="00FD5075" w:rsidRPr="00375368">
                <w:rPr>
                  <w:rStyle w:val="a4"/>
                  <w:lang w:val="ru-RU"/>
                </w:rPr>
                <w:t>https://apics.ahml.ru/product/4809</w:t>
              </w:r>
            </w:hyperlink>
            <w:r w:rsidR="00FD5075">
              <w:rPr>
                <w:lang w:val="ru-RU"/>
              </w:rPr>
              <w:t xml:space="preserve">, </w:t>
            </w:r>
            <w:r w:rsidR="002D41EE">
              <w:rPr>
                <w:lang w:val="ru-RU"/>
              </w:rPr>
              <w:t xml:space="preserve">код продукта в АПИКС </w:t>
            </w:r>
            <w:proofErr w:type="spellStart"/>
            <w:r w:rsidR="002D41EE" w:rsidRPr="002D41EE">
              <w:rPr>
                <w:lang w:val="ru-RU"/>
              </w:rPr>
              <w:t>product_ready</w:t>
            </w:r>
            <w:proofErr w:type="spellEnd"/>
            <w:r w:rsidR="002D41EE">
              <w:rPr>
                <w:lang w:val="ru-RU"/>
              </w:rPr>
              <w:t xml:space="preserve">, подключенная опция </w:t>
            </w:r>
            <w:proofErr w:type="spellStart"/>
            <w:r w:rsidR="00FD5075" w:rsidRPr="00FD5075">
              <w:rPr>
                <w:lang w:val="ru-RU"/>
              </w:rPr>
              <w:t>apartments</w:t>
            </w:r>
            <w:proofErr w:type="spellEnd"/>
            <w:r w:rsidR="002D41EE">
              <w:rPr>
                <w:lang w:val="ru-RU"/>
              </w:rPr>
              <w:t xml:space="preserve">, </w:t>
            </w:r>
            <w:r w:rsidR="002D41EE" w:rsidRPr="00087765">
              <w:rPr>
                <w:lang w:val="ru-RU"/>
              </w:rPr>
              <w:t>цель кредитования - Покупка готовой недвижимости (ДКП))</w:t>
            </w:r>
          </w:p>
          <w:p w14:paraId="3DDEEFBA" w14:textId="2AB140C4" w:rsidR="000F488D" w:rsidRDefault="000F488D" w:rsidP="000F488D">
            <w:pPr>
              <w:rPr>
                <w:lang w:val="ru-RU"/>
              </w:rPr>
            </w:pPr>
            <w:r>
              <w:rPr>
                <w:lang w:val="ru-RU"/>
              </w:rPr>
              <w:t>- Машино-место</w:t>
            </w:r>
            <w:r w:rsidR="00FD5075">
              <w:rPr>
                <w:lang w:val="ru-RU"/>
              </w:rPr>
              <w:t xml:space="preserve"> (</w:t>
            </w:r>
            <w:hyperlink r:id="rId26" w:history="1">
              <w:r w:rsidR="00FD5075" w:rsidRPr="00375368">
                <w:rPr>
                  <w:rStyle w:val="a4"/>
                  <w:lang w:val="ru-RU"/>
                </w:rPr>
                <w:t>https://apics.ahml.ru/product/4809</w:t>
              </w:r>
            </w:hyperlink>
            <w:r w:rsidR="00FD5075">
              <w:rPr>
                <w:lang w:val="ru-RU"/>
              </w:rPr>
              <w:t xml:space="preserve">, код продукта в АПИКС </w:t>
            </w:r>
            <w:proofErr w:type="spellStart"/>
            <w:r w:rsidR="00FD5075" w:rsidRPr="002D41EE">
              <w:rPr>
                <w:lang w:val="ru-RU"/>
              </w:rPr>
              <w:t>product_ready</w:t>
            </w:r>
            <w:proofErr w:type="spellEnd"/>
            <w:r w:rsidR="00FD5075">
              <w:rPr>
                <w:lang w:val="ru-RU"/>
              </w:rPr>
              <w:t xml:space="preserve">, подключенная опция </w:t>
            </w:r>
            <w:proofErr w:type="spellStart"/>
            <w:r w:rsidR="00FD5075" w:rsidRPr="00FD5075">
              <w:rPr>
                <w:lang w:val="ru-RU"/>
              </w:rPr>
              <w:t>parking</w:t>
            </w:r>
            <w:proofErr w:type="spellEnd"/>
            <w:r w:rsidR="00FD5075">
              <w:rPr>
                <w:lang w:val="ru-RU"/>
              </w:rPr>
              <w:t xml:space="preserve">, </w:t>
            </w:r>
            <w:r w:rsidR="00FD5075" w:rsidRPr="00087765">
              <w:rPr>
                <w:lang w:val="ru-RU"/>
              </w:rPr>
              <w:t>цель кредитования - Покупка готовой недвижимости (ДКП))</w:t>
            </w:r>
          </w:p>
          <w:p w14:paraId="27424233" w14:textId="677DF021" w:rsidR="000F488D" w:rsidRDefault="000F488D" w:rsidP="000F488D">
            <w:pPr>
              <w:rPr>
                <w:lang w:val="ru-RU"/>
              </w:rPr>
            </w:pPr>
            <w:r>
              <w:rPr>
                <w:lang w:val="ru-RU"/>
              </w:rPr>
              <w:t xml:space="preserve">3. </w:t>
            </w:r>
            <w:commentRangeStart w:id="4"/>
            <w:r>
              <w:rPr>
                <w:lang w:val="ru-RU"/>
              </w:rPr>
              <w:t>Если выбрана цель «Покупка или строительство жилого дома» в калькуляторе отображаются:</w:t>
            </w:r>
            <w:commentRangeEnd w:id="4"/>
            <w:r w:rsidR="002D41EE">
              <w:rPr>
                <w:rStyle w:val="af6"/>
              </w:rPr>
              <w:commentReference w:id="4"/>
            </w:r>
          </w:p>
          <w:p w14:paraId="124F58A9" w14:textId="77777777" w:rsidR="000F488D" w:rsidRDefault="000F488D" w:rsidP="000F488D">
            <w:pPr>
              <w:rPr>
                <w:lang w:val="ru-RU"/>
              </w:rPr>
            </w:pPr>
            <w:r>
              <w:rPr>
                <w:lang w:val="ru-RU"/>
              </w:rPr>
              <w:t>- Семейная ипотека</w:t>
            </w:r>
          </w:p>
          <w:p w14:paraId="65721A19" w14:textId="60ADB630" w:rsidR="000F488D" w:rsidRDefault="000F488D" w:rsidP="000F488D">
            <w:pPr>
              <w:rPr>
                <w:lang w:val="ru-RU"/>
              </w:rPr>
            </w:pPr>
            <w:r>
              <w:rPr>
                <w:lang w:val="ru-RU"/>
              </w:rPr>
              <w:t>- Покупка жилого дома</w:t>
            </w:r>
          </w:p>
          <w:p w14:paraId="03332A7B" w14:textId="106DA09E" w:rsidR="000F488D" w:rsidRDefault="000F488D" w:rsidP="000F488D">
            <w:pPr>
              <w:rPr>
                <w:lang w:val="ru-RU"/>
              </w:rPr>
            </w:pPr>
            <w:r>
              <w:rPr>
                <w:lang w:val="ru-RU"/>
              </w:rPr>
              <w:t>- Покупка дома не старше 2 лет</w:t>
            </w:r>
          </w:p>
          <w:p w14:paraId="34BB8E39" w14:textId="65E6CAAB" w:rsidR="000F488D" w:rsidRDefault="000F488D" w:rsidP="000F488D">
            <w:pPr>
              <w:rPr>
                <w:lang w:val="ru-RU"/>
              </w:rPr>
            </w:pPr>
            <w:r>
              <w:rPr>
                <w:lang w:val="ru-RU"/>
              </w:rPr>
              <w:t>- Строительство жилого дома</w:t>
            </w:r>
          </w:p>
          <w:p w14:paraId="61F9F5F5" w14:textId="2905F049" w:rsidR="000F488D" w:rsidRDefault="000F488D" w:rsidP="000F488D">
            <w:pPr>
              <w:rPr>
                <w:lang w:val="ru-RU"/>
              </w:rPr>
            </w:pPr>
            <w:r>
              <w:rPr>
                <w:lang w:val="ru-RU"/>
              </w:rPr>
              <w:t>- Ипотека для ИТ-специалистов</w:t>
            </w:r>
          </w:p>
          <w:p w14:paraId="63DFD8DD" w14:textId="51725B44" w:rsidR="000F488D" w:rsidRDefault="000F488D" w:rsidP="000F488D">
            <w:pPr>
              <w:rPr>
                <w:lang w:val="ru-RU"/>
              </w:rPr>
            </w:pPr>
            <w:r>
              <w:rPr>
                <w:lang w:val="ru-RU"/>
              </w:rPr>
              <w:t>- Дальневосточная ипотека</w:t>
            </w:r>
          </w:p>
          <w:p w14:paraId="76222540" w14:textId="3F7BAD3D" w:rsidR="000F488D" w:rsidRDefault="000F488D" w:rsidP="001B2E97">
            <w:pPr>
              <w:rPr>
                <w:lang w:val="ru-RU"/>
              </w:rPr>
            </w:pPr>
            <w:r>
              <w:rPr>
                <w:lang w:val="ru-RU"/>
              </w:rPr>
              <w:t>4. Если выбрана цель «Рефинансирование» в калькуляторе отображаются:</w:t>
            </w:r>
          </w:p>
          <w:p w14:paraId="06B1E504" w14:textId="079EB644" w:rsidR="000F488D" w:rsidRPr="008477C4" w:rsidRDefault="000F488D" w:rsidP="001B2E97">
            <w:pPr>
              <w:rPr>
                <w:lang w:val="ru-RU"/>
              </w:rPr>
            </w:pPr>
            <w:r>
              <w:rPr>
                <w:lang w:val="ru-RU"/>
              </w:rPr>
              <w:t>- Семейная ипотека</w:t>
            </w:r>
            <w:r w:rsidR="008477C4" w:rsidRPr="008477C4">
              <w:rPr>
                <w:lang w:val="ru-RU"/>
              </w:rPr>
              <w:t xml:space="preserve"> </w:t>
            </w:r>
            <w:r w:rsidR="008477C4">
              <w:rPr>
                <w:lang w:val="ru-RU"/>
              </w:rPr>
              <w:t>(</w:t>
            </w:r>
            <w:hyperlink r:id="rId27" w:history="1">
              <w:r w:rsidR="0079248C" w:rsidRPr="0064578C">
                <w:rPr>
                  <w:rStyle w:val="a4"/>
                  <w:lang w:val="ru-RU"/>
                </w:rPr>
                <w:t>https://apics.ahml.ru/product/4773</w:t>
              </w:r>
            </w:hyperlink>
            <w:r w:rsidR="0079248C">
              <w:rPr>
                <w:lang w:val="ru-RU"/>
              </w:rPr>
              <w:t xml:space="preserve"> </w:t>
            </w:r>
            <w:r w:rsidR="008477C4">
              <w:rPr>
                <w:lang w:val="ru-RU"/>
              </w:rPr>
              <w:t xml:space="preserve">код продукта в АПИКС </w:t>
            </w:r>
            <w:proofErr w:type="spellStart"/>
            <w:r w:rsidR="008477C4" w:rsidRPr="00FE679C">
              <w:rPr>
                <w:lang w:val="ru-RU"/>
              </w:rPr>
              <w:t>product_family</w:t>
            </w:r>
            <w:proofErr w:type="spellEnd"/>
            <w:r w:rsidR="008477C4">
              <w:rPr>
                <w:lang w:val="ru-RU"/>
              </w:rPr>
              <w:t xml:space="preserve">, цель кредитования - </w:t>
            </w:r>
            <w:r w:rsidR="008477C4" w:rsidRPr="008477C4">
              <w:rPr>
                <w:lang w:val="ru-RU"/>
              </w:rPr>
              <w:t>Погашение ипотеки)</w:t>
            </w:r>
          </w:p>
          <w:p w14:paraId="28B7CB46" w14:textId="724EF427" w:rsidR="000F488D" w:rsidRDefault="000F488D" w:rsidP="001B2E97">
            <w:pPr>
              <w:rPr>
                <w:lang w:val="ru-RU"/>
              </w:rPr>
            </w:pPr>
            <w:r>
              <w:rPr>
                <w:lang w:val="ru-RU"/>
              </w:rPr>
              <w:t>- Рефинансирование</w:t>
            </w:r>
            <w:r w:rsidR="00C660D8">
              <w:rPr>
                <w:lang w:val="ru-RU"/>
              </w:rPr>
              <w:t xml:space="preserve"> (</w:t>
            </w:r>
            <w:hyperlink r:id="rId28" w:history="1">
              <w:r w:rsidR="0079248C" w:rsidRPr="0064578C">
                <w:rPr>
                  <w:rStyle w:val="a4"/>
                  <w:lang w:val="ru-RU"/>
                </w:rPr>
                <w:t>https://apics.ahml.ru/product/4829</w:t>
              </w:r>
            </w:hyperlink>
            <w:r w:rsidR="0079248C">
              <w:rPr>
                <w:lang w:val="ru-RU"/>
              </w:rPr>
              <w:t xml:space="preserve"> </w:t>
            </w:r>
            <w:r w:rsidR="00C660D8">
              <w:rPr>
                <w:lang w:val="ru-RU"/>
              </w:rPr>
              <w:t xml:space="preserve">код продукта в АПИКС </w:t>
            </w:r>
            <w:proofErr w:type="spellStart"/>
            <w:r w:rsidR="00C660D8" w:rsidRPr="00C660D8">
              <w:rPr>
                <w:lang w:val="ru-RU"/>
              </w:rPr>
              <w:t>product_refinancing</w:t>
            </w:r>
            <w:proofErr w:type="spellEnd"/>
            <w:r w:rsidR="00C660D8">
              <w:rPr>
                <w:lang w:val="ru-RU"/>
              </w:rPr>
              <w:t xml:space="preserve">, цель кредитования - </w:t>
            </w:r>
            <w:r w:rsidR="00C660D8" w:rsidRPr="008477C4">
              <w:rPr>
                <w:lang w:val="ru-RU"/>
              </w:rPr>
              <w:t>Погашение ипотеки)</w:t>
            </w:r>
          </w:p>
          <w:p w14:paraId="6861EFA1" w14:textId="61B7D682" w:rsidR="000F488D" w:rsidRDefault="000F488D" w:rsidP="001B2E97">
            <w:pPr>
              <w:rPr>
                <w:lang w:val="ru-RU"/>
              </w:rPr>
            </w:pPr>
            <w:r>
              <w:rPr>
                <w:lang w:val="ru-RU"/>
              </w:rPr>
              <w:t>- Апартаменты</w:t>
            </w:r>
            <w:r w:rsidR="00C660D8">
              <w:rPr>
                <w:lang w:val="ru-RU"/>
              </w:rPr>
              <w:t xml:space="preserve"> - Рефинансирование (</w:t>
            </w:r>
            <w:hyperlink r:id="rId29" w:history="1">
              <w:r w:rsidR="0079248C" w:rsidRPr="0064578C">
                <w:rPr>
                  <w:rStyle w:val="a4"/>
                  <w:lang w:val="ru-RU"/>
                </w:rPr>
                <w:t>https://apics.ahml.ru/product/4829</w:t>
              </w:r>
            </w:hyperlink>
            <w:r w:rsidR="0079248C">
              <w:rPr>
                <w:lang w:val="ru-RU"/>
              </w:rPr>
              <w:t xml:space="preserve"> </w:t>
            </w:r>
            <w:r w:rsidR="00C660D8">
              <w:rPr>
                <w:lang w:val="ru-RU"/>
              </w:rPr>
              <w:t xml:space="preserve">код продукта в АПИКС </w:t>
            </w:r>
            <w:proofErr w:type="spellStart"/>
            <w:r w:rsidR="00C660D8" w:rsidRPr="00C660D8">
              <w:rPr>
                <w:lang w:val="ru-RU"/>
              </w:rPr>
              <w:t>product_refinancing</w:t>
            </w:r>
            <w:proofErr w:type="spellEnd"/>
            <w:r w:rsidR="00C660D8">
              <w:rPr>
                <w:lang w:val="ru-RU"/>
              </w:rPr>
              <w:t xml:space="preserve">, подключенная опция </w:t>
            </w:r>
            <w:proofErr w:type="spellStart"/>
            <w:r w:rsidR="00C660D8" w:rsidRPr="00FD5075">
              <w:rPr>
                <w:lang w:val="ru-RU"/>
              </w:rPr>
              <w:t>apartments</w:t>
            </w:r>
            <w:proofErr w:type="spellEnd"/>
            <w:r w:rsidR="00C660D8">
              <w:rPr>
                <w:lang w:val="ru-RU"/>
              </w:rPr>
              <w:t xml:space="preserve">, цель кредитования - </w:t>
            </w:r>
            <w:r w:rsidR="00C660D8" w:rsidRPr="008477C4">
              <w:rPr>
                <w:lang w:val="ru-RU"/>
              </w:rPr>
              <w:t>Погашение ипотеки)</w:t>
            </w:r>
          </w:p>
          <w:p w14:paraId="3A4375A1" w14:textId="67981EF2" w:rsidR="000F488D" w:rsidRDefault="000F488D" w:rsidP="001B2E97">
            <w:pPr>
              <w:rPr>
                <w:lang w:val="ru-RU"/>
              </w:rPr>
            </w:pPr>
            <w:r>
              <w:rPr>
                <w:lang w:val="ru-RU"/>
              </w:rPr>
              <w:t>- Машино-место</w:t>
            </w:r>
            <w:r w:rsidR="00C660D8">
              <w:rPr>
                <w:lang w:val="ru-RU"/>
              </w:rPr>
              <w:t xml:space="preserve"> (</w:t>
            </w:r>
            <w:hyperlink r:id="rId30" w:history="1">
              <w:r w:rsidR="0079248C" w:rsidRPr="0064578C">
                <w:rPr>
                  <w:rStyle w:val="a4"/>
                  <w:lang w:val="ru-RU"/>
                </w:rPr>
                <w:t>https://apics.ahml.ru/product/4829</w:t>
              </w:r>
            </w:hyperlink>
            <w:r w:rsidR="0079248C">
              <w:rPr>
                <w:lang w:val="ru-RU"/>
              </w:rPr>
              <w:t xml:space="preserve"> </w:t>
            </w:r>
            <w:r w:rsidR="00C660D8">
              <w:rPr>
                <w:lang w:val="ru-RU"/>
              </w:rPr>
              <w:t xml:space="preserve">код продукта в АПИКС </w:t>
            </w:r>
            <w:proofErr w:type="spellStart"/>
            <w:r w:rsidR="00C660D8" w:rsidRPr="00C660D8">
              <w:rPr>
                <w:lang w:val="ru-RU"/>
              </w:rPr>
              <w:t>product_refinancing</w:t>
            </w:r>
            <w:proofErr w:type="spellEnd"/>
            <w:r w:rsidR="00C660D8">
              <w:rPr>
                <w:lang w:val="ru-RU"/>
              </w:rPr>
              <w:t xml:space="preserve">, подключенная опция </w:t>
            </w:r>
            <w:proofErr w:type="spellStart"/>
            <w:r w:rsidR="00C660D8" w:rsidRPr="00FD5075">
              <w:rPr>
                <w:lang w:val="ru-RU"/>
              </w:rPr>
              <w:t>parking</w:t>
            </w:r>
            <w:proofErr w:type="spellEnd"/>
            <w:r w:rsidR="00C660D8">
              <w:rPr>
                <w:lang w:val="ru-RU"/>
              </w:rPr>
              <w:t xml:space="preserve">, цель кредитования - </w:t>
            </w:r>
            <w:r w:rsidR="00C660D8" w:rsidRPr="008477C4">
              <w:rPr>
                <w:lang w:val="ru-RU"/>
              </w:rPr>
              <w:t>Погашение ипотеки)</w:t>
            </w:r>
          </w:p>
          <w:p w14:paraId="6DD00271" w14:textId="1D63DE24" w:rsidR="000F488D" w:rsidRDefault="000F488D" w:rsidP="000F488D">
            <w:pPr>
              <w:rPr>
                <w:lang w:val="ru-RU"/>
              </w:rPr>
            </w:pPr>
            <w:r>
              <w:rPr>
                <w:lang w:val="ru-RU"/>
              </w:rPr>
              <w:t xml:space="preserve">5. Если выбрана цель «Деньги </w:t>
            </w:r>
            <w:r w:rsidR="00A77D97" w:rsidRPr="00A77D97">
              <w:rPr>
                <w:color w:val="8064A2" w:themeColor="accent4"/>
                <w:lang w:val="ru-RU"/>
              </w:rPr>
              <w:t xml:space="preserve">или жилье </w:t>
            </w:r>
            <w:r>
              <w:rPr>
                <w:lang w:val="ru-RU"/>
              </w:rPr>
              <w:t>под залог вашей недвижимости» в калькуляторе отображается</w:t>
            </w:r>
            <w:r w:rsidR="004411BB">
              <w:rPr>
                <w:lang w:val="ru-RU"/>
              </w:rPr>
              <w:t xml:space="preserve"> </w:t>
            </w:r>
            <w:r w:rsidR="004411BB" w:rsidRPr="004411BB">
              <w:rPr>
                <w:color w:val="7030A0"/>
                <w:lang w:val="ru-RU"/>
              </w:rPr>
              <w:t>и автоматически выбирается</w:t>
            </w:r>
            <w:r>
              <w:rPr>
                <w:lang w:val="ru-RU"/>
              </w:rPr>
              <w:t>:</w:t>
            </w:r>
          </w:p>
          <w:p w14:paraId="47D4F041" w14:textId="6A327754" w:rsidR="000F488D" w:rsidRDefault="000F488D" w:rsidP="000F488D">
            <w:pPr>
              <w:rPr>
                <w:lang w:val="ru-RU"/>
              </w:rPr>
            </w:pPr>
            <w:r>
              <w:rPr>
                <w:lang w:val="ru-RU"/>
              </w:rPr>
              <w:t>- Под залог квартиры</w:t>
            </w:r>
            <w:r w:rsidR="00A77D97">
              <w:rPr>
                <w:lang w:val="ru-RU"/>
              </w:rPr>
              <w:t xml:space="preserve"> (</w:t>
            </w:r>
            <w:hyperlink r:id="rId31" w:history="1">
              <w:r w:rsidR="00A77D97" w:rsidRPr="0064578C">
                <w:rPr>
                  <w:rStyle w:val="a4"/>
                  <w:lang w:val="ru-RU"/>
                </w:rPr>
                <w:t>https://apics.ahml.ru/product/4837</w:t>
              </w:r>
            </w:hyperlink>
            <w:r w:rsidR="00A77D97">
              <w:rPr>
                <w:lang w:val="ru-RU"/>
              </w:rPr>
              <w:t xml:space="preserve"> код продукта в АПИКС </w:t>
            </w:r>
            <w:proofErr w:type="spellStart"/>
            <w:r w:rsidR="00A77D97" w:rsidRPr="00A77D97">
              <w:rPr>
                <w:lang w:val="ru-RU"/>
              </w:rPr>
              <w:t>product_secured_loan</w:t>
            </w:r>
            <w:proofErr w:type="spellEnd"/>
            <w:r w:rsidR="00A77D97">
              <w:rPr>
                <w:lang w:val="ru-RU"/>
              </w:rPr>
              <w:t>, цель кредитования –</w:t>
            </w:r>
            <w:r w:rsidR="00A77D97" w:rsidRPr="00A77D97">
              <w:rPr>
                <w:i/>
                <w:lang w:val="ru-RU"/>
              </w:rPr>
              <w:t xml:space="preserve"> будет выбрана в шаге 3.1.)</w:t>
            </w:r>
          </w:p>
          <w:p w14:paraId="61459D1E" w14:textId="60778345" w:rsidR="00EA19C7" w:rsidRDefault="00EA19C7" w:rsidP="000F488D">
            <w:pPr>
              <w:rPr>
                <w:lang w:val="ru-RU"/>
              </w:rPr>
            </w:pPr>
            <w:r>
              <w:rPr>
                <w:lang w:val="ru-RU"/>
              </w:rPr>
              <w:t>Клиент выбирает программу</w:t>
            </w:r>
          </w:p>
          <w:p w14:paraId="0650DB39" w14:textId="38554E3F" w:rsidR="00EA19C7" w:rsidRDefault="00574027" w:rsidP="000F488D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469279FD" wp14:editId="6440762D">
                  <wp:extent cx="2762250" cy="3772669"/>
                  <wp:effectExtent l="0" t="0" r="0" b="0"/>
                  <wp:docPr id="7" name="Рисунок 7" descr="cid:333011653258891@myt5-07963c3d6ee6.qloud-c.yandex.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id:333011653258891@myt5-07963c3d6ee6.qloud-c.yandex.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5399" cy="3776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D046D2" w14:textId="7698DF9D" w:rsidR="0068115C" w:rsidRDefault="00A62933" w:rsidP="000F488D">
            <w:pPr>
              <w:rPr>
                <w:lang w:val="ru-RU"/>
              </w:rPr>
            </w:pPr>
            <w:r>
              <w:rPr>
                <w:lang w:val="ru-RU"/>
              </w:rPr>
              <w:t>Возле выбранной программы должна быть подсказка</w:t>
            </w:r>
            <w:r w:rsidR="0068115C">
              <w:rPr>
                <w:lang w:val="ru-RU"/>
              </w:rPr>
              <w:t xml:space="preserve"> с описанием программы, описания для программ см. в Приложении 2.</w:t>
            </w:r>
          </w:p>
          <w:p w14:paraId="548BD459" w14:textId="205272E7" w:rsidR="008E5764" w:rsidRDefault="008E5764" w:rsidP="000F488D">
            <w:pPr>
              <w:rPr>
                <w:lang w:val="ru-RU"/>
              </w:rPr>
            </w:pPr>
            <w:r>
              <w:rPr>
                <w:lang w:val="ru-RU"/>
              </w:rPr>
              <w:t>Пример</w:t>
            </w:r>
            <w:r w:rsidR="0068115C">
              <w:rPr>
                <w:lang w:val="ru-RU"/>
              </w:rPr>
              <w:t xml:space="preserve"> старого ди</w:t>
            </w:r>
            <w:r w:rsidR="00A62933">
              <w:rPr>
                <w:lang w:val="ru-RU"/>
              </w:rPr>
              <w:t>зайна</w:t>
            </w:r>
            <w:r>
              <w:rPr>
                <w:lang w:val="ru-RU"/>
              </w:rPr>
              <w:t>:</w:t>
            </w:r>
          </w:p>
          <w:p w14:paraId="01C30D60" w14:textId="77777777" w:rsidR="008E5764" w:rsidRDefault="008E5764" w:rsidP="000F488D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8240FEE" wp14:editId="4D4677C3">
                  <wp:extent cx="3267075" cy="1352233"/>
                  <wp:effectExtent l="0" t="0" r="0" b="635"/>
                  <wp:docPr id="51" name="Рисунок 51" descr="cid:323101653303937@myt5-7dfd06528d3d.qloud-c.yandex.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id:323101653303937@myt5-7dfd06528d3d.qloud-c.yandex.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r:link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8817" cy="1352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11C76D" w14:textId="7E4F503A" w:rsidR="008E5764" w:rsidRDefault="008E5764" w:rsidP="000F488D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737D0B2" wp14:editId="2E36906C">
                  <wp:extent cx="3276600" cy="1238250"/>
                  <wp:effectExtent l="0" t="0" r="0" b="0"/>
                  <wp:docPr id="52" name="Рисунок 52" descr="cid:323111653303937@myt5-7dfd06528d3d.qloud-c.yandex.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id:323111653303937@myt5-7dfd06528d3d.qloud-c.yandex.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r:link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19C7" w14:paraId="5C42D90A" w14:textId="77777777" w:rsidTr="00884FFB">
        <w:tc>
          <w:tcPr>
            <w:tcW w:w="2121" w:type="dxa"/>
          </w:tcPr>
          <w:p w14:paraId="50E0C2FB" w14:textId="661435FB" w:rsidR="00EA19C7" w:rsidRDefault="003D534E" w:rsidP="001B2E97">
            <w:pPr>
              <w:rPr>
                <w:lang w:val="ru-RU"/>
              </w:rPr>
            </w:pPr>
            <w:r>
              <w:rPr>
                <w:b/>
                <w:lang w:val="ru-RU"/>
              </w:rPr>
              <w:lastRenderedPageBreak/>
              <w:t>3.1</w:t>
            </w:r>
            <w:r w:rsidR="00EA19C7">
              <w:rPr>
                <w:lang w:val="ru-RU"/>
              </w:rPr>
              <w:t xml:space="preserve"> (опциональный шаг)</w:t>
            </w:r>
          </w:p>
        </w:tc>
        <w:tc>
          <w:tcPr>
            <w:tcW w:w="2122" w:type="dxa"/>
          </w:tcPr>
          <w:p w14:paraId="59A50660" w14:textId="42E60B6B" w:rsidR="00EA19C7" w:rsidRDefault="00EA19C7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 выбрал программу</w:t>
            </w:r>
          </w:p>
        </w:tc>
        <w:tc>
          <w:tcPr>
            <w:tcW w:w="2122" w:type="dxa"/>
          </w:tcPr>
          <w:p w14:paraId="2AF27FFF" w14:textId="666840F1" w:rsidR="00EA19C7" w:rsidRDefault="007B643F" w:rsidP="007B643F">
            <w:pPr>
              <w:rPr>
                <w:lang w:val="ru-RU"/>
              </w:rPr>
            </w:pPr>
            <w:r>
              <w:rPr>
                <w:lang w:val="ru-RU"/>
              </w:rPr>
              <w:t xml:space="preserve">Клиент выбрал цель программы </w:t>
            </w:r>
            <w:r w:rsidR="00EA19C7">
              <w:rPr>
                <w:lang w:val="ru-RU"/>
              </w:rPr>
              <w:t xml:space="preserve">или тип </w:t>
            </w:r>
            <w:r>
              <w:rPr>
                <w:lang w:val="ru-RU"/>
              </w:rPr>
              <w:t>залога</w:t>
            </w:r>
          </w:p>
        </w:tc>
        <w:tc>
          <w:tcPr>
            <w:tcW w:w="2122" w:type="dxa"/>
          </w:tcPr>
          <w:p w14:paraId="75851873" w14:textId="77777777" w:rsidR="003D534E" w:rsidRDefault="00EA19C7" w:rsidP="001B2E97">
            <w:pPr>
              <w:rPr>
                <w:lang w:val="ru-RU"/>
              </w:rPr>
            </w:pPr>
            <w:r>
              <w:rPr>
                <w:lang w:val="ru-RU"/>
              </w:rPr>
              <w:t xml:space="preserve">Клиент </w:t>
            </w:r>
          </w:p>
          <w:p w14:paraId="227E2449" w14:textId="76A365CB" w:rsidR="00EA19C7" w:rsidRDefault="00EA19C7" w:rsidP="001B2E97">
            <w:pPr>
              <w:rPr>
                <w:lang w:val="ru-RU"/>
              </w:rPr>
            </w:pPr>
            <w:r>
              <w:rPr>
                <w:lang w:val="ru-RU"/>
              </w:rPr>
              <w:t>ЛКИ</w:t>
            </w:r>
          </w:p>
        </w:tc>
      </w:tr>
      <w:tr w:rsidR="00EA19C7" w14:paraId="38DB467C" w14:textId="77777777" w:rsidTr="008B28D0">
        <w:tc>
          <w:tcPr>
            <w:tcW w:w="8487" w:type="dxa"/>
            <w:gridSpan w:val="4"/>
          </w:tcPr>
          <w:p w14:paraId="74263BDD" w14:textId="3ED6A2C0" w:rsidR="00EA19C7" w:rsidRDefault="00EA19C7" w:rsidP="001B2E97">
            <w:pPr>
              <w:rPr>
                <w:lang w:val="ru-RU"/>
              </w:rPr>
            </w:pPr>
            <w:r>
              <w:rPr>
                <w:lang w:val="ru-RU"/>
              </w:rPr>
              <w:t xml:space="preserve">Описание шага процесса: Если программой подразумевается выбор цели или типа </w:t>
            </w:r>
            <w:r w:rsidR="007B643F">
              <w:rPr>
                <w:lang w:val="ru-RU"/>
              </w:rPr>
              <w:t>залога</w:t>
            </w:r>
            <w:r>
              <w:rPr>
                <w:lang w:val="ru-RU"/>
              </w:rPr>
              <w:t>, клиент дела</w:t>
            </w:r>
            <w:r w:rsidR="003D534E">
              <w:rPr>
                <w:lang w:val="ru-RU"/>
              </w:rPr>
              <w:t>ет</w:t>
            </w:r>
            <w:r>
              <w:rPr>
                <w:lang w:val="ru-RU"/>
              </w:rPr>
              <w:t xml:space="preserve"> выбор.</w:t>
            </w:r>
          </w:p>
          <w:p w14:paraId="5302640D" w14:textId="77777777" w:rsidR="00EA19C7" w:rsidRDefault="00EA19C7" w:rsidP="001B2E97">
            <w:pPr>
              <w:rPr>
                <w:lang w:val="ru-RU"/>
              </w:rPr>
            </w:pPr>
            <w:r>
              <w:rPr>
                <w:lang w:val="ru-RU"/>
              </w:rPr>
              <w:t>Например, если на предыдущем шаге клиент выбрал программу «Квартира в новостройке», то никаких дополнительных выборов у клиента нет.</w:t>
            </w:r>
          </w:p>
          <w:p w14:paraId="5483692F" w14:textId="1876C38C" w:rsidR="00EA19C7" w:rsidRDefault="00EA19C7" w:rsidP="001B2E97">
            <w:pPr>
              <w:rPr>
                <w:lang w:val="ru-RU"/>
              </w:rPr>
            </w:pPr>
            <w:r>
              <w:rPr>
                <w:lang w:val="ru-RU"/>
              </w:rPr>
              <w:t xml:space="preserve">Если же клиент выбрал, например, рефинансирование и семейную ипотеку, то должен открыться </w:t>
            </w:r>
            <w:r w:rsidRPr="004411BB">
              <w:rPr>
                <w:color w:val="7030A0"/>
                <w:lang w:val="ru-RU"/>
              </w:rPr>
              <w:t xml:space="preserve">выбор типа </w:t>
            </w:r>
            <w:r w:rsidR="007B643F" w:rsidRPr="004411BB">
              <w:rPr>
                <w:color w:val="7030A0"/>
                <w:lang w:val="ru-RU"/>
              </w:rPr>
              <w:t>залога</w:t>
            </w:r>
            <w:r>
              <w:rPr>
                <w:lang w:val="ru-RU"/>
              </w:rPr>
              <w:t>: готовое жилье / строящееся жилье / жилой дом.</w:t>
            </w:r>
          </w:p>
          <w:p w14:paraId="35D4E832" w14:textId="7AD32E27" w:rsidR="00EA19C7" w:rsidRDefault="00EA19C7" w:rsidP="001B2E97">
            <w:pPr>
              <w:rPr>
                <w:lang w:val="ru-RU"/>
              </w:rPr>
            </w:pPr>
            <w:r>
              <w:rPr>
                <w:lang w:val="ru-RU"/>
              </w:rPr>
              <w:t xml:space="preserve">Подробное описание возможного выбора целей и типов </w:t>
            </w:r>
            <w:r w:rsidR="001E5F62">
              <w:rPr>
                <w:lang w:val="ru-RU"/>
              </w:rPr>
              <w:t>залогов</w:t>
            </w:r>
            <w:r>
              <w:rPr>
                <w:lang w:val="ru-RU"/>
              </w:rPr>
              <w:t xml:space="preserve"> в Приложении 1.</w:t>
            </w:r>
          </w:p>
          <w:p w14:paraId="43DC99EF" w14:textId="77777777" w:rsidR="00574027" w:rsidRDefault="00574027" w:rsidP="00574027">
            <w:pPr>
              <w:rPr>
                <w:lang w:val="ru-RU"/>
              </w:rPr>
            </w:pPr>
            <w:r>
              <w:rPr>
                <w:lang w:val="ru-RU"/>
              </w:rPr>
              <w:t>Как будет выглядеть данный шаг в дизайне:</w:t>
            </w:r>
          </w:p>
          <w:p w14:paraId="02635C5E" w14:textId="02390C58" w:rsidR="00574027" w:rsidRDefault="00574027" w:rsidP="001B2E97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0E631C28" wp14:editId="305A38B0">
                  <wp:extent cx="3238751" cy="2085975"/>
                  <wp:effectExtent l="0" t="0" r="0" b="0"/>
                  <wp:docPr id="20" name="Рисунок 20" descr="cid:333001653258891@myt5-07963c3d6ee6.qloud-c.yandex.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333001653258891@myt5-07963c3d6ee6.qloud-c.yandex.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r:link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1473" cy="2087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534E" w14:paraId="50BF3DA5" w14:textId="77777777" w:rsidTr="00884FFB">
        <w:tc>
          <w:tcPr>
            <w:tcW w:w="2121" w:type="dxa"/>
          </w:tcPr>
          <w:p w14:paraId="55F4EE34" w14:textId="288011B4" w:rsidR="003D534E" w:rsidRPr="003D534E" w:rsidRDefault="003D534E" w:rsidP="001B2E97">
            <w:pPr>
              <w:rPr>
                <w:b/>
              </w:rPr>
            </w:pPr>
            <w:r w:rsidRPr="003D534E">
              <w:rPr>
                <w:b/>
              </w:rPr>
              <w:lastRenderedPageBreak/>
              <w:t>4</w:t>
            </w:r>
          </w:p>
        </w:tc>
        <w:tc>
          <w:tcPr>
            <w:tcW w:w="2122" w:type="dxa"/>
          </w:tcPr>
          <w:p w14:paraId="30631F87" w14:textId="4A429037" w:rsidR="003D534E" w:rsidRPr="003D534E" w:rsidRDefault="003D534E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 выбрал программу, цель и тип недвижимости</w:t>
            </w:r>
          </w:p>
        </w:tc>
        <w:tc>
          <w:tcPr>
            <w:tcW w:w="2122" w:type="dxa"/>
          </w:tcPr>
          <w:p w14:paraId="65BD4154" w14:textId="2DBF8DFC" w:rsidR="003D534E" w:rsidRDefault="003D534E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 выбрал регион</w:t>
            </w:r>
          </w:p>
        </w:tc>
        <w:tc>
          <w:tcPr>
            <w:tcW w:w="2122" w:type="dxa"/>
          </w:tcPr>
          <w:p w14:paraId="5A923A0B" w14:textId="77777777" w:rsidR="00327A36" w:rsidRDefault="003D534E" w:rsidP="001B2E97">
            <w:pPr>
              <w:rPr>
                <w:lang w:val="ru-RU"/>
              </w:rPr>
            </w:pPr>
            <w:r>
              <w:rPr>
                <w:lang w:val="ru-RU"/>
              </w:rPr>
              <w:t xml:space="preserve">Клиент </w:t>
            </w:r>
          </w:p>
          <w:p w14:paraId="5ECBEFE6" w14:textId="0BEB3D10" w:rsidR="003D534E" w:rsidRDefault="003D534E" w:rsidP="001B2E97">
            <w:pPr>
              <w:rPr>
                <w:lang w:val="ru-RU"/>
              </w:rPr>
            </w:pPr>
            <w:r>
              <w:rPr>
                <w:lang w:val="ru-RU"/>
              </w:rPr>
              <w:t>ЛКИ</w:t>
            </w:r>
          </w:p>
        </w:tc>
      </w:tr>
      <w:tr w:rsidR="00EA19C7" w:rsidRPr="009A18B0" w14:paraId="510C6DE8" w14:textId="77777777" w:rsidTr="008B28D0">
        <w:tc>
          <w:tcPr>
            <w:tcW w:w="8487" w:type="dxa"/>
            <w:gridSpan w:val="4"/>
          </w:tcPr>
          <w:p w14:paraId="0256EC91" w14:textId="4154766E" w:rsidR="00EA19C7" w:rsidRDefault="003D534E" w:rsidP="001B2E97">
            <w:pPr>
              <w:rPr>
                <w:lang w:val="ru-RU"/>
              </w:rPr>
            </w:pPr>
            <w:r>
              <w:rPr>
                <w:lang w:val="ru-RU"/>
              </w:rPr>
              <w:t>Описание шага процесса: Далее клиент должен указать регион приобретения недвижимости.</w:t>
            </w:r>
          </w:p>
          <w:p w14:paraId="03FB8A66" w14:textId="77777777" w:rsidR="00A62933" w:rsidRDefault="003D534E" w:rsidP="001B2E97">
            <w:pPr>
              <w:rPr>
                <w:lang w:val="ru-RU"/>
              </w:rPr>
            </w:pPr>
            <w:r>
              <w:rPr>
                <w:lang w:val="ru-RU"/>
              </w:rPr>
              <w:t>Формат – выпадающий список.</w:t>
            </w:r>
            <w:r w:rsidR="006923EC">
              <w:rPr>
                <w:lang w:val="ru-RU"/>
              </w:rPr>
              <w:t xml:space="preserve"> </w:t>
            </w:r>
          </w:p>
          <w:p w14:paraId="25CD39CF" w14:textId="77777777" w:rsidR="00A62933" w:rsidRDefault="00A62933" w:rsidP="001B2E97">
            <w:pPr>
              <w:rPr>
                <w:lang w:val="ru-RU"/>
              </w:rPr>
            </w:pPr>
            <w:r>
              <w:rPr>
                <w:lang w:val="ru-RU"/>
              </w:rPr>
              <w:t>Название поля: «Регион покупки недвижимости»</w:t>
            </w:r>
          </w:p>
          <w:p w14:paraId="001C98FE" w14:textId="07997940" w:rsidR="003D534E" w:rsidRDefault="006923EC" w:rsidP="001B2E97">
            <w:pPr>
              <w:rPr>
                <w:lang w:val="ru-RU"/>
              </w:rPr>
            </w:pPr>
            <w:r>
              <w:rPr>
                <w:lang w:val="ru-RU"/>
              </w:rPr>
              <w:t>Список регионов не меняется, берем текущий.</w:t>
            </w:r>
          </w:p>
          <w:p w14:paraId="4EF28D61" w14:textId="77777777" w:rsidR="00244B88" w:rsidRDefault="00327A36" w:rsidP="00327A36">
            <w:pPr>
              <w:rPr>
                <w:lang w:val="ru-RU"/>
              </w:rPr>
            </w:pPr>
            <w:r>
              <w:rPr>
                <w:lang w:val="ru-RU"/>
              </w:rPr>
              <w:t>Если клиент выбрал ранее программу «ДВИ», то в списке регионов должны отображаться только регион</w:t>
            </w:r>
            <w:r w:rsidR="00244B88">
              <w:rPr>
                <w:lang w:val="ru-RU"/>
              </w:rPr>
              <w:t>ы, подходящие под эту программу:</w:t>
            </w:r>
          </w:p>
          <w:p w14:paraId="3E940C60" w14:textId="77777777" w:rsidR="00244B88" w:rsidRDefault="00244B88" w:rsidP="00327A36">
            <w:pPr>
              <w:rPr>
                <w:lang w:val="ru-RU"/>
              </w:rPr>
            </w:pPr>
            <w:r>
              <w:rPr>
                <w:lang w:val="ru-RU"/>
              </w:rPr>
              <w:t>- Амурская область</w:t>
            </w:r>
          </w:p>
          <w:p w14:paraId="5EF0242F" w14:textId="77777777" w:rsidR="00244B88" w:rsidRDefault="00244B88" w:rsidP="00327A36">
            <w:pPr>
              <w:rPr>
                <w:lang w:val="ru-RU"/>
              </w:rPr>
            </w:pPr>
            <w:r>
              <w:rPr>
                <w:lang w:val="ru-RU"/>
              </w:rPr>
              <w:t>- Еврейская автономная область</w:t>
            </w:r>
          </w:p>
          <w:p w14:paraId="1ADDA26E" w14:textId="77777777" w:rsidR="00244B88" w:rsidRDefault="00244B88" w:rsidP="00327A36">
            <w:pPr>
              <w:rPr>
                <w:lang w:val="ru-RU"/>
              </w:rPr>
            </w:pPr>
            <w:r>
              <w:rPr>
                <w:lang w:val="ru-RU"/>
              </w:rPr>
              <w:t>- Забайкальский край</w:t>
            </w:r>
          </w:p>
          <w:p w14:paraId="750DE62B" w14:textId="77777777" w:rsidR="00244B88" w:rsidRDefault="00244B88" w:rsidP="00327A36">
            <w:pPr>
              <w:rPr>
                <w:lang w:val="ru-RU"/>
              </w:rPr>
            </w:pPr>
            <w:r>
              <w:rPr>
                <w:lang w:val="ru-RU"/>
              </w:rPr>
              <w:t>- Камчатский край</w:t>
            </w:r>
          </w:p>
          <w:p w14:paraId="26C6BB90" w14:textId="77777777" w:rsidR="00244B88" w:rsidRDefault="00244B88" w:rsidP="00327A36">
            <w:pPr>
              <w:rPr>
                <w:lang w:val="ru-RU"/>
              </w:rPr>
            </w:pPr>
            <w:r>
              <w:rPr>
                <w:lang w:val="ru-RU"/>
              </w:rPr>
              <w:t>- Магаданская область</w:t>
            </w:r>
          </w:p>
          <w:p w14:paraId="573D98FB" w14:textId="77777777" w:rsidR="00244B88" w:rsidRDefault="00244B88" w:rsidP="00327A36">
            <w:pPr>
              <w:rPr>
                <w:lang w:val="ru-RU"/>
              </w:rPr>
            </w:pPr>
            <w:r>
              <w:rPr>
                <w:lang w:val="ru-RU"/>
              </w:rPr>
              <w:t>- Приморский край</w:t>
            </w:r>
          </w:p>
          <w:p w14:paraId="4E935E84" w14:textId="77777777" w:rsidR="00244B88" w:rsidRDefault="00244B88" w:rsidP="00327A36">
            <w:pPr>
              <w:rPr>
                <w:lang w:val="ru-RU"/>
              </w:rPr>
            </w:pPr>
            <w:r>
              <w:rPr>
                <w:lang w:val="ru-RU"/>
              </w:rPr>
              <w:t>- Республика Бурятия</w:t>
            </w:r>
          </w:p>
          <w:p w14:paraId="0580D528" w14:textId="77777777" w:rsidR="00244B88" w:rsidRDefault="00244B88" w:rsidP="00327A36">
            <w:pPr>
              <w:rPr>
                <w:lang w:val="ru-RU"/>
              </w:rPr>
            </w:pPr>
            <w:r>
              <w:rPr>
                <w:lang w:val="ru-RU"/>
              </w:rPr>
              <w:t>- Республика Якутия (Саха)</w:t>
            </w:r>
          </w:p>
          <w:p w14:paraId="17D2FB21" w14:textId="467CDD14" w:rsidR="00244B88" w:rsidRDefault="00244B88" w:rsidP="00327A36">
            <w:pPr>
              <w:rPr>
                <w:lang w:val="ru-RU"/>
              </w:rPr>
            </w:pPr>
            <w:r>
              <w:rPr>
                <w:lang w:val="ru-RU"/>
              </w:rPr>
              <w:t>- Сахалинская область</w:t>
            </w:r>
          </w:p>
          <w:p w14:paraId="3F3A2E3E" w14:textId="248D398C" w:rsidR="00A2549E" w:rsidRDefault="00A2549E" w:rsidP="00327A36">
            <w:pPr>
              <w:rPr>
                <w:lang w:val="ru-RU"/>
              </w:rPr>
            </w:pPr>
            <w:r>
              <w:rPr>
                <w:lang w:val="ru-RU"/>
              </w:rPr>
              <w:t>- Хабаровский край</w:t>
            </w:r>
          </w:p>
          <w:p w14:paraId="24D31654" w14:textId="6B7956CD" w:rsidR="00327A36" w:rsidRDefault="00244B88" w:rsidP="006923EC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A2549E">
              <w:rPr>
                <w:lang w:val="ru-RU"/>
              </w:rPr>
              <w:t>- Чукотский автономный округ</w:t>
            </w:r>
          </w:p>
        </w:tc>
      </w:tr>
      <w:tr w:rsidR="00327A36" w14:paraId="46D99A29" w14:textId="77777777" w:rsidTr="00884FFB">
        <w:tc>
          <w:tcPr>
            <w:tcW w:w="2121" w:type="dxa"/>
          </w:tcPr>
          <w:p w14:paraId="4E444319" w14:textId="62BBD696" w:rsidR="00327A36" w:rsidRDefault="00327A36" w:rsidP="001B2E97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122" w:type="dxa"/>
          </w:tcPr>
          <w:p w14:paraId="2BCEE55C" w14:textId="13B78358" w:rsidR="00327A36" w:rsidRDefault="00327A36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 выбрал регион</w:t>
            </w:r>
          </w:p>
        </w:tc>
        <w:tc>
          <w:tcPr>
            <w:tcW w:w="2122" w:type="dxa"/>
          </w:tcPr>
          <w:p w14:paraId="3B41B4A4" w14:textId="398A5BA9" w:rsidR="00327A36" w:rsidRDefault="00327A36" w:rsidP="00327A36">
            <w:pPr>
              <w:rPr>
                <w:lang w:val="ru-RU"/>
              </w:rPr>
            </w:pPr>
            <w:r>
              <w:rPr>
                <w:lang w:val="ru-RU"/>
              </w:rPr>
              <w:t>Клиент указал стоимость недвижимости</w:t>
            </w:r>
          </w:p>
        </w:tc>
        <w:tc>
          <w:tcPr>
            <w:tcW w:w="2122" w:type="dxa"/>
          </w:tcPr>
          <w:p w14:paraId="3F92A9B9" w14:textId="77777777" w:rsidR="00327A36" w:rsidRDefault="00327A36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</w:t>
            </w:r>
          </w:p>
          <w:p w14:paraId="2D4EE5FB" w14:textId="2090B4E2" w:rsidR="00327A36" w:rsidRDefault="00327A36" w:rsidP="001B2E97">
            <w:pPr>
              <w:rPr>
                <w:lang w:val="ru-RU"/>
              </w:rPr>
            </w:pPr>
            <w:r>
              <w:rPr>
                <w:lang w:val="ru-RU"/>
              </w:rPr>
              <w:t>ЛКИ</w:t>
            </w:r>
          </w:p>
        </w:tc>
      </w:tr>
      <w:tr w:rsidR="00EA19C7" w14:paraId="267E3E35" w14:textId="77777777" w:rsidTr="008B28D0">
        <w:tc>
          <w:tcPr>
            <w:tcW w:w="8487" w:type="dxa"/>
            <w:gridSpan w:val="4"/>
          </w:tcPr>
          <w:p w14:paraId="47A8E81F" w14:textId="310DA072" w:rsidR="00EA19C7" w:rsidRDefault="00327A36" w:rsidP="001B2E97">
            <w:pPr>
              <w:rPr>
                <w:lang w:val="ru-RU"/>
              </w:rPr>
            </w:pPr>
            <w:r>
              <w:rPr>
                <w:lang w:val="ru-RU"/>
              </w:rPr>
              <w:t>Описание шага процесса: Далее клиент указывает размер стоимости недвижимости для всех программ кроме «Покупка из-под залога».</w:t>
            </w:r>
          </w:p>
          <w:p w14:paraId="72D0F09B" w14:textId="2860D81C" w:rsidR="00D14E3A" w:rsidRDefault="00D14E3A" w:rsidP="001B2E97">
            <w:pPr>
              <w:rPr>
                <w:lang w:val="ru-RU"/>
              </w:rPr>
            </w:pPr>
            <w:r>
              <w:rPr>
                <w:lang w:val="ru-RU"/>
              </w:rPr>
              <w:t>Название поля: «Стоимость жилья»</w:t>
            </w:r>
          </w:p>
          <w:p w14:paraId="468A17EC" w14:textId="0CB9B0D4" w:rsidR="00327A36" w:rsidRDefault="00327A36" w:rsidP="001B2E97">
            <w:pPr>
              <w:rPr>
                <w:lang w:val="ru-RU"/>
              </w:rPr>
            </w:pPr>
            <w:r>
              <w:rPr>
                <w:lang w:val="ru-RU"/>
              </w:rPr>
              <w:t>Для программы «</w:t>
            </w:r>
            <w:r w:rsidR="00A2549E">
              <w:rPr>
                <w:lang w:val="ru-RU"/>
              </w:rPr>
              <w:t>Под залог квартиры</w:t>
            </w:r>
            <w:r>
              <w:rPr>
                <w:lang w:val="ru-RU"/>
              </w:rPr>
              <w:t xml:space="preserve">» требуется указать </w:t>
            </w:r>
            <w:r w:rsidR="00D14E3A">
              <w:rPr>
                <w:lang w:val="ru-RU"/>
              </w:rPr>
              <w:t>размер стоимости имеющейся недвижимости.</w:t>
            </w:r>
          </w:p>
          <w:p w14:paraId="59DDB397" w14:textId="7A1B86ED" w:rsidR="00D14E3A" w:rsidRDefault="00D14E3A" w:rsidP="001B2E97">
            <w:pPr>
              <w:rPr>
                <w:lang w:val="ru-RU"/>
              </w:rPr>
            </w:pPr>
            <w:r>
              <w:rPr>
                <w:lang w:val="ru-RU"/>
              </w:rPr>
              <w:t xml:space="preserve">Название поля: «Стоимость </w:t>
            </w:r>
            <w:r w:rsidR="00432B53">
              <w:rPr>
                <w:lang w:val="ru-RU"/>
              </w:rPr>
              <w:t>вашей недвижимости</w:t>
            </w:r>
            <w:r>
              <w:rPr>
                <w:lang w:val="ru-RU"/>
              </w:rPr>
              <w:t>»</w:t>
            </w:r>
          </w:p>
          <w:p w14:paraId="77B0AFCE" w14:textId="77777777" w:rsidR="00D14E3A" w:rsidRDefault="00D14E3A" w:rsidP="001B2E97">
            <w:pPr>
              <w:rPr>
                <w:lang w:val="ru-RU"/>
              </w:rPr>
            </w:pPr>
            <w:r>
              <w:rPr>
                <w:lang w:val="ru-RU"/>
              </w:rPr>
              <w:t>Минимальная сумма – 625 000 р.</w:t>
            </w:r>
          </w:p>
          <w:p w14:paraId="59369180" w14:textId="77777777" w:rsidR="00D14E3A" w:rsidRDefault="00D14E3A" w:rsidP="001B2E97">
            <w:pPr>
              <w:rPr>
                <w:lang w:val="ru-RU"/>
              </w:rPr>
            </w:pPr>
            <w:r>
              <w:rPr>
                <w:lang w:val="ru-RU"/>
              </w:rPr>
              <w:t>Максимальная сумма – 55 000 000 р.</w:t>
            </w:r>
          </w:p>
          <w:p w14:paraId="715D61CF" w14:textId="4D9C82B8" w:rsidR="00D14E3A" w:rsidRDefault="00D14E3A" w:rsidP="00D14E3A">
            <w:pPr>
              <w:rPr>
                <w:lang w:val="ru-RU"/>
              </w:rPr>
            </w:pPr>
            <w:r>
              <w:rPr>
                <w:lang w:val="ru-RU"/>
              </w:rPr>
              <w:t xml:space="preserve">Отображение в виде ползунка. Шаг суммы </w:t>
            </w:r>
            <w:r w:rsidR="00713A9B">
              <w:rPr>
                <w:lang w:val="ru-RU"/>
              </w:rPr>
              <w:t>ползунка</w:t>
            </w:r>
            <w:r>
              <w:rPr>
                <w:lang w:val="ru-RU"/>
              </w:rPr>
              <w:t xml:space="preserve"> – 50 000 р. (т.е. клиент может при помощи перемещения ползунка увеличивать или уменьшать сумму на 50 000 р. за каждое перемещение). Также должна быть возможность ручного ввода суммы.</w:t>
            </w:r>
          </w:p>
        </w:tc>
      </w:tr>
      <w:tr w:rsidR="00782AF4" w14:paraId="7EFEDE25" w14:textId="77777777" w:rsidTr="00884FFB">
        <w:tc>
          <w:tcPr>
            <w:tcW w:w="2121" w:type="dxa"/>
          </w:tcPr>
          <w:p w14:paraId="4935C801" w14:textId="22306E5A" w:rsidR="00782AF4" w:rsidRDefault="00782AF4" w:rsidP="001B2E97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122" w:type="dxa"/>
          </w:tcPr>
          <w:p w14:paraId="2F46AF3F" w14:textId="163FA1D7" w:rsidR="00782AF4" w:rsidRDefault="00782AF4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 указал стоимость недвижимости</w:t>
            </w:r>
          </w:p>
        </w:tc>
        <w:tc>
          <w:tcPr>
            <w:tcW w:w="2122" w:type="dxa"/>
          </w:tcPr>
          <w:p w14:paraId="45BDD868" w14:textId="45E701EE" w:rsidR="00782AF4" w:rsidRDefault="00782AF4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 указал ПВ / остаток долга / сумму кредита</w:t>
            </w:r>
          </w:p>
        </w:tc>
        <w:tc>
          <w:tcPr>
            <w:tcW w:w="2122" w:type="dxa"/>
          </w:tcPr>
          <w:p w14:paraId="11C2EF0A" w14:textId="77777777" w:rsidR="00782AF4" w:rsidRDefault="00782AF4" w:rsidP="001B2E97">
            <w:pPr>
              <w:rPr>
                <w:lang w:val="ru-RU"/>
              </w:rPr>
            </w:pPr>
            <w:r>
              <w:rPr>
                <w:lang w:val="ru-RU"/>
              </w:rPr>
              <w:t xml:space="preserve">Клиент </w:t>
            </w:r>
          </w:p>
          <w:p w14:paraId="347170BD" w14:textId="5A30809D" w:rsidR="00782AF4" w:rsidRDefault="00782AF4" w:rsidP="001B2E97">
            <w:pPr>
              <w:rPr>
                <w:lang w:val="ru-RU"/>
              </w:rPr>
            </w:pPr>
            <w:r>
              <w:rPr>
                <w:lang w:val="ru-RU"/>
              </w:rPr>
              <w:t>ЛКИ</w:t>
            </w:r>
          </w:p>
        </w:tc>
      </w:tr>
      <w:tr w:rsidR="00EA19C7" w:rsidRPr="009A18B0" w14:paraId="737A6E8F" w14:textId="77777777" w:rsidTr="008B28D0">
        <w:tc>
          <w:tcPr>
            <w:tcW w:w="8487" w:type="dxa"/>
            <w:gridSpan w:val="4"/>
          </w:tcPr>
          <w:p w14:paraId="344AB351" w14:textId="77777777" w:rsidR="00EA19C7" w:rsidRDefault="00782AF4" w:rsidP="001B2E97">
            <w:pPr>
              <w:rPr>
                <w:lang w:val="ru-RU"/>
              </w:rPr>
            </w:pPr>
            <w:r>
              <w:rPr>
                <w:lang w:val="ru-RU"/>
              </w:rPr>
              <w:t xml:space="preserve">Описание шага процесса: </w:t>
            </w:r>
          </w:p>
          <w:p w14:paraId="5BCAD548" w14:textId="6AB1C169" w:rsidR="00450C7B" w:rsidRPr="00F04719" w:rsidRDefault="00F04719" w:rsidP="00F04719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1.</w:t>
            </w:r>
            <w:r w:rsidR="00450C7B" w:rsidRPr="00F04719">
              <w:rPr>
                <w:lang w:val="ru-RU"/>
              </w:rPr>
              <w:t>Если в шаге 3 была выбрана цель «Покупка строящейся недвижимости» / «Покупка готовой недвижимости» / «Покупка или строительство жилого дома» клиент должен указать размер первоначального взноса.</w:t>
            </w:r>
          </w:p>
          <w:p w14:paraId="4F847A82" w14:textId="77777777" w:rsidR="00450C7B" w:rsidRDefault="00450C7B" w:rsidP="00450C7B">
            <w:pPr>
              <w:rPr>
                <w:lang w:val="ru-RU"/>
              </w:rPr>
            </w:pPr>
            <w:r>
              <w:rPr>
                <w:lang w:val="ru-RU"/>
              </w:rPr>
              <w:t>Название поля: «Первоначальный взнос»</w:t>
            </w:r>
          </w:p>
          <w:p w14:paraId="62A75FD0" w14:textId="77777777" w:rsidR="00450C7B" w:rsidRDefault="00450C7B" w:rsidP="00450C7B">
            <w:pPr>
              <w:rPr>
                <w:lang w:val="ru-RU"/>
              </w:rPr>
            </w:pPr>
            <w:r>
              <w:rPr>
                <w:lang w:val="ru-RU"/>
              </w:rPr>
              <w:t>Отображение в виде ползунка. Шаг суммы ползунка – 50 000 р.</w:t>
            </w:r>
          </w:p>
          <w:p w14:paraId="094E4BB9" w14:textId="4D070FE2" w:rsidR="00450C7B" w:rsidRDefault="00450C7B" w:rsidP="00450C7B">
            <w:pPr>
              <w:rPr>
                <w:lang w:val="ru-RU"/>
              </w:rPr>
            </w:pPr>
            <w:r>
              <w:rPr>
                <w:lang w:val="ru-RU"/>
              </w:rPr>
              <w:t xml:space="preserve">Минимальное /максимальное значение ПВ должно приходить из </w:t>
            </w:r>
            <w:proofErr w:type="spellStart"/>
            <w:r>
              <w:rPr>
                <w:lang w:val="ru-RU"/>
              </w:rPr>
              <w:t>АПИКСа</w:t>
            </w:r>
            <w:proofErr w:type="spellEnd"/>
          </w:p>
          <w:p w14:paraId="22F92253" w14:textId="147283C0" w:rsidR="005E284E" w:rsidRDefault="005E284E" w:rsidP="00450C7B">
            <w:pPr>
              <w:rPr>
                <w:lang w:val="ru-RU"/>
              </w:rPr>
            </w:pPr>
            <w:r>
              <w:rPr>
                <w:lang w:val="ru-RU"/>
              </w:rPr>
              <w:t>Как будет выглядеть данный шаг в дизайне:</w:t>
            </w:r>
          </w:p>
          <w:p w14:paraId="0098634D" w14:textId="05310317" w:rsidR="005E284E" w:rsidRDefault="005E284E" w:rsidP="00450C7B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45034F7" wp14:editId="2B303D7B">
                  <wp:extent cx="3438525" cy="697275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1714" cy="701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8F3546" w14:textId="77777777" w:rsidR="00450C7B" w:rsidRDefault="00450C7B" w:rsidP="00450C7B">
            <w:pPr>
              <w:rPr>
                <w:lang w:val="ru-RU"/>
              </w:rPr>
            </w:pPr>
            <w:commentRangeStart w:id="5"/>
            <w:r>
              <w:rPr>
                <w:lang w:val="ru-RU"/>
              </w:rPr>
              <w:t xml:space="preserve">Для программ «Квартира в новостройке» / «Готовое жилье» / «Покупка квартиры из-под залога» допускается использование материнского капитала для </w:t>
            </w:r>
            <w:r w:rsidR="00195893">
              <w:rPr>
                <w:lang w:val="ru-RU"/>
              </w:rPr>
              <w:t>увеличения размера ПВ.</w:t>
            </w:r>
          </w:p>
          <w:p w14:paraId="5D565DD2" w14:textId="752E5B0B" w:rsidR="00F04719" w:rsidRDefault="00F04719" w:rsidP="00F04719">
            <w:pPr>
              <w:spacing w:line="276" w:lineRule="auto"/>
              <w:jc w:val="both"/>
              <w:rPr>
                <w:lang w:val="ru-RU"/>
              </w:rPr>
            </w:pPr>
            <w:r w:rsidRPr="00F04719">
              <w:rPr>
                <w:lang w:val="ru-RU"/>
              </w:rPr>
              <w:t xml:space="preserve">В данном случае под полем ПВ должен быть чек-бокс «Использовать материнский капитал». При нажатии чек-бокса должны открываться поля </w:t>
            </w:r>
            <w:r>
              <w:rPr>
                <w:lang w:val="ru-RU"/>
              </w:rPr>
              <w:t xml:space="preserve">"Материнский </w:t>
            </w:r>
            <w:r w:rsidRPr="00F04719">
              <w:rPr>
                <w:lang w:val="ru-RU"/>
              </w:rPr>
              <w:t>капитал" и "Собственные средства", куда клиент может ввести сумму. Клиент вводит значения в полях "Материнский капитал" и "Личные средства" и сумма двух этих полей должна отобразиться в поле "Первоначальный взнос".</w:t>
            </w:r>
          </w:p>
          <w:p w14:paraId="0E67A9E3" w14:textId="06D09256" w:rsidR="005E284E" w:rsidRPr="005E284E" w:rsidRDefault="005E284E" w:rsidP="00F04719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При вводе значений в поля «Материнский капитал» и «Собственные средства» поле «Первоначальный взнос» должно быть заблокировано для редактирования.</w:t>
            </w:r>
          </w:p>
          <w:p w14:paraId="555A2C10" w14:textId="4946EBAD" w:rsidR="00F04719" w:rsidRDefault="00F04719" w:rsidP="00F04719">
            <w:pPr>
              <w:spacing w:line="276" w:lineRule="auto"/>
              <w:jc w:val="both"/>
              <w:rPr>
                <w:lang w:val="ru-RU"/>
              </w:rPr>
            </w:pPr>
            <w:r w:rsidRPr="00F04719">
              <w:rPr>
                <w:lang w:val="ru-RU"/>
              </w:rPr>
              <w:t>Требуется настроить логику проверки размера ПВ -  если размер ПВ меньше, чем требуется по программе, то сумма в поле "Личные средства" должна увеличиваться на недостающую разницу.</w:t>
            </w:r>
          </w:p>
          <w:p w14:paraId="7113F686" w14:textId="083521EA" w:rsidR="00F04719" w:rsidRDefault="00F04719" w:rsidP="00F04719">
            <w:pPr>
              <w:spacing w:line="276" w:lineRule="auto"/>
              <w:jc w:val="both"/>
              <w:rPr>
                <w:lang w:val="ru-RU"/>
              </w:rPr>
            </w:pPr>
            <w:r w:rsidRPr="00F04719">
              <w:rPr>
                <w:lang w:val="ru-RU"/>
              </w:rPr>
              <w:t>Материнский капитал являетс</w:t>
            </w:r>
            <w:r>
              <w:rPr>
                <w:lang w:val="ru-RU"/>
              </w:rPr>
              <w:t xml:space="preserve">я опцией, если клиент выбирает использование материнского капитала в блоке с опциями не должны отображаться опции, которые не сочетаются с опцией «Материнский капитал». Сочетаемость опций должна приходить из </w:t>
            </w:r>
            <w:proofErr w:type="spellStart"/>
            <w:r>
              <w:rPr>
                <w:lang w:val="ru-RU"/>
              </w:rPr>
              <w:t>АПИКСа</w:t>
            </w:r>
            <w:proofErr w:type="spellEnd"/>
            <w:r>
              <w:rPr>
                <w:lang w:val="ru-RU"/>
              </w:rPr>
              <w:t>.</w:t>
            </w:r>
            <w:commentRangeEnd w:id="5"/>
            <w:r>
              <w:rPr>
                <w:rStyle w:val="af6"/>
              </w:rPr>
              <w:commentReference w:id="5"/>
            </w:r>
          </w:p>
          <w:p w14:paraId="160BCCAA" w14:textId="77777777" w:rsidR="005E284E" w:rsidRDefault="005E284E" w:rsidP="005E284E">
            <w:pPr>
              <w:rPr>
                <w:lang w:val="ru-RU"/>
              </w:rPr>
            </w:pPr>
            <w:r>
              <w:rPr>
                <w:lang w:val="ru-RU"/>
              </w:rPr>
              <w:t>Как будет выглядеть данный шаг в дизайне:</w:t>
            </w:r>
          </w:p>
          <w:p w14:paraId="7962B438" w14:textId="1FA3BB00" w:rsidR="005E284E" w:rsidRPr="00F04719" w:rsidRDefault="005E284E" w:rsidP="00F04719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749B668" wp14:editId="068FAA51">
                  <wp:extent cx="3314700" cy="2162783"/>
                  <wp:effectExtent l="0" t="0" r="0" b="952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2062" cy="2174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880786" w14:textId="0E2208F1" w:rsidR="00F04719" w:rsidRPr="00F04719" w:rsidRDefault="00F04719" w:rsidP="00F04719">
            <w:pPr>
              <w:rPr>
                <w:lang w:val="ru-RU"/>
              </w:rPr>
            </w:pPr>
            <w:r>
              <w:rPr>
                <w:lang w:val="ru-RU"/>
              </w:rPr>
              <w:t>2.</w:t>
            </w:r>
            <w:r w:rsidRPr="00F04719">
              <w:rPr>
                <w:lang w:val="ru-RU"/>
              </w:rPr>
              <w:t>Если в шаге 3 была выбрана цель «</w:t>
            </w:r>
            <w:r>
              <w:rPr>
                <w:lang w:val="ru-RU"/>
              </w:rPr>
              <w:t>Рефинансирование</w:t>
            </w:r>
            <w:r w:rsidRPr="00F04719">
              <w:rPr>
                <w:lang w:val="ru-RU"/>
              </w:rPr>
              <w:t xml:space="preserve">» клиент должен указать размер </w:t>
            </w:r>
            <w:r w:rsidR="005E284E">
              <w:rPr>
                <w:lang w:val="ru-RU"/>
              </w:rPr>
              <w:t>остатка долга по рефинансируемому кредиту.</w:t>
            </w:r>
          </w:p>
          <w:p w14:paraId="3A957DF1" w14:textId="1DFE7C87" w:rsidR="00F04719" w:rsidRDefault="00F04719" w:rsidP="00F04719">
            <w:pPr>
              <w:rPr>
                <w:lang w:val="ru-RU"/>
              </w:rPr>
            </w:pPr>
            <w:r>
              <w:rPr>
                <w:lang w:val="ru-RU"/>
              </w:rPr>
              <w:t>Название поля: «</w:t>
            </w:r>
            <w:r w:rsidR="005E284E">
              <w:rPr>
                <w:lang w:val="ru-RU"/>
              </w:rPr>
              <w:t>Остаток долга</w:t>
            </w:r>
            <w:r>
              <w:rPr>
                <w:lang w:val="ru-RU"/>
              </w:rPr>
              <w:t>»</w:t>
            </w:r>
          </w:p>
          <w:p w14:paraId="140D4D5C" w14:textId="77777777" w:rsidR="00F04719" w:rsidRDefault="00F04719" w:rsidP="00F04719">
            <w:pPr>
              <w:rPr>
                <w:lang w:val="ru-RU"/>
              </w:rPr>
            </w:pPr>
            <w:r>
              <w:rPr>
                <w:lang w:val="ru-RU"/>
              </w:rPr>
              <w:t>Отображение в виде ползунка. Шаг суммы ползунка – 50 000 р.</w:t>
            </w:r>
          </w:p>
          <w:p w14:paraId="5D5D8ED9" w14:textId="6264716A" w:rsidR="00F04719" w:rsidRDefault="00F04719" w:rsidP="00F04719">
            <w:pPr>
              <w:rPr>
                <w:lang w:val="ru-RU"/>
              </w:rPr>
            </w:pPr>
            <w:r>
              <w:rPr>
                <w:lang w:val="ru-RU"/>
              </w:rPr>
              <w:t>Минимальное /</w:t>
            </w:r>
            <w:r w:rsidR="005E284E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максимальное значение должно приходить из </w:t>
            </w:r>
            <w:proofErr w:type="spellStart"/>
            <w:r>
              <w:rPr>
                <w:lang w:val="ru-RU"/>
              </w:rPr>
              <w:t>АПИКСа</w:t>
            </w:r>
            <w:proofErr w:type="spellEnd"/>
          </w:p>
          <w:p w14:paraId="780A078C" w14:textId="63F9DFE0" w:rsidR="005E284E" w:rsidRPr="00F04719" w:rsidRDefault="005E284E" w:rsidP="005E284E">
            <w:pPr>
              <w:rPr>
                <w:lang w:val="ru-RU"/>
              </w:rPr>
            </w:pPr>
            <w:r>
              <w:rPr>
                <w:lang w:val="ru-RU"/>
              </w:rPr>
              <w:t>3.</w:t>
            </w:r>
            <w:r w:rsidRPr="00F04719">
              <w:rPr>
                <w:lang w:val="ru-RU"/>
              </w:rPr>
              <w:t>Если в шаге 3 была выбрана цель «</w:t>
            </w:r>
            <w:r>
              <w:rPr>
                <w:lang w:val="ru-RU"/>
              </w:rPr>
              <w:t>Деньги под залог вашей недвижимости</w:t>
            </w:r>
            <w:r w:rsidRPr="00F04719">
              <w:rPr>
                <w:lang w:val="ru-RU"/>
              </w:rPr>
              <w:t xml:space="preserve">» клиент должен указать размер </w:t>
            </w:r>
            <w:r>
              <w:rPr>
                <w:lang w:val="ru-RU"/>
              </w:rPr>
              <w:t>нужной суммы кредита.</w:t>
            </w:r>
          </w:p>
          <w:p w14:paraId="33D0774D" w14:textId="624CA056" w:rsidR="005E284E" w:rsidRDefault="005E284E" w:rsidP="005E284E">
            <w:pPr>
              <w:rPr>
                <w:lang w:val="ru-RU"/>
              </w:rPr>
            </w:pPr>
            <w:r>
              <w:rPr>
                <w:lang w:val="ru-RU"/>
              </w:rPr>
              <w:t>Название поля: «Необходимая сумма кредита»</w:t>
            </w:r>
          </w:p>
          <w:p w14:paraId="5F7D9F1C" w14:textId="77777777" w:rsidR="005E284E" w:rsidRDefault="005E284E" w:rsidP="005E284E">
            <w:pPr>
              <w:rPr>
                <w:lang w:val="ru-RU"/>
              </w:rPr>
            </w:pPr>
            <w:r>
              <w:rPr>
                <w:lang w:val="ru-RU"/>
              </w:rPr>
              <w:t>Отображение в виде ползунка. Шаг суммы ползунка – 50 000 р.</w:t>
            </w:r>
          </w:p>
          <w:p w14:paraId="324746F8" w14:textId="10C617C8" w:rsidR="00F04719" w:rsidRDefault="005E284E" w:rsidP="00450C7B">
            <w:pPr>
              <w:rPr>
                <w:lang w:val="ru-RU"/>
              </w:rPr>
            </w:pPr>
            <w:r>
              <w:rPr>
                <w:lang w:val="ru-RU"/>
              </w:rPr>
              <w:t xml:space="preserve">Минимальное / максимальное значение должно приходить из </w:t>
            </w:r>
            <w:proofErr w:type="spellStart"/>
            <w:r>
              <w:rPr>
                <w:lang w:val="ru-RU"/>
              </w:rPr>
              <w:t>АПИКСа</w:t>
            </w:r>
            <w:proofErr w:type="spellEnd"/>
            <w:r>
              <w:rPr>
                <w:lang w:val="ru-RU"/>
              </w:rPr>
              <w:t>.</w:t>
            </w:r>
          </w:p>
        </w:tc>
      </w:tr>
      <w:tr w:rsidR="005E284E" w14:paraId="4829F404" w14:textId="77777777" w:rsidTr="00884FFB">
        <w:tc>
          <w:tcPr>
            <w:tcW w:w="2121" w:type="dxa"/>
          </w:tcPr>
          <w:p w14:paraId="1B6D3590" w14:textId="10EAFC52" w:rsidR="005E284E" w:rsidRPr="005E284E" w:rsidRDefault="005E284E" w:rsidP="001B2E97">
            <w:pPr>
              <w:rPr>
                <w:b/>
                <w:lang w:val="ru-RU"/>
              </w:rPr>
            </w:pPr>
            <w:r w:rsidRPr="005E284E">
              <w:rPr>
                <w:b/>
                <w:lang w:val="ru-RU"/>
              </w:rPr>
              <w:lastRenderedPageBreak/>
              <w:t>6</w:t>
            </w:r>
          </w:p>
        </w:tc>
        <w:tc>
          <w:tcPr>
            <w:tcW w:w="2122" w:type="dxa"/>
          </w:tcPr>
          <w:p w14:paraId="47AC84AB" w14:textId="21DE9029" w:rsidR="005E284E" w:rsidRDefault="005E284E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 указал ПВ / остаток долга / сумму кредита</w:t>
            </w:r>
          </w:p>
        </w:tc>
        <w:tc>
          <w:tcPr>
            <w:tcW w:w="2122" w:type="dxa"/>
          </w:tcPr>
          <w:p w14:paraId="406A662B" w14:textId="29850626" w:rsidR="005E284E" w:rsidRDefault="005E284E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 указал срок кредита</w:t>
            </w:r>
          </w:p>
        </w:tc>
        <w:tc>
          <w:tcPr>
            <w:tcW w:w="2122" w:type="dxa"/>
          </w:tcPr>
          <w:p w14:paraId="0F445F2B" w14:textId="77777777" w:rsidR="005E284E" w:rsidRDefault="005E284E" w:rsidP="001B2E97">
            <w:pPr>
              <w:rPr>
                <w:lang w:val="ru-RU"/>
              </w:rPr>
            </w:pPr>
            <w:r>
              <w:rPr>
                <w:lang w:val="ru-RU"/>
              </w:rPr>
              <w:t xml:space="preserve">Клиент </w:t>
            </w:r>
          </w:p>
          <w:p w14:paraId="3105D786" w14:textId="0DFF1E91" w:rsidR="005E284E" w:rsidRDefault="005E284E" w:rsidP="001B2E97">
            <w:pPr>
              <w:rPr>
                <w:lang w:val="ru-RU"/>
              </w:rPr>
            </w:pPr>
            <w:r>
              <w:rPr>
                <w:lang w:val="ru-RU"/>
              </w:rPr>
              <w:t>ЛКИ</w:t>
            </w:r>
          </w:p>
        </w:tc>
      </w:tr>
      <w:tr w:rsidR="005E284E" w14:paraId="32B42631" w14:textId="77777777" w:rsidTr="008B28D0">
        <w:tc>
          <w:tcPr>
            <w:tcW w:w="8487" w:type="dxa"/>
            <w:gridSpan w:val="4"/>
          </w:tcPr>
          <w:p w14:paraId="260DC6ED" w14:textId="77777777" w:rsidR="00F850B8" w:rsidRDefault="005E284E" w:rsidP="00F850B8">
            <w:pPr>
              <w:rPr>
                <w:lang w:val="ru-RU"/>
              </w:rPr>
            </w:pPr>
            <w:r>
              <w:rPr>
                <w:lang w:val="ru-RU"/>
              </w:rPr>
              <w:t xml:space="preserve">Описание шага процесса: </w:t>
            </w:r>
            <w:r w:rsidR="00F850B8">
              <w:rPr>
                <w:lang w:val="ru-RU"/>
              </w:rPr>
              <w:t>Клиент указывает желаемый срок кредита.</w:t>
            </w:r>
          </w:p>
          <w:p w14:paraId="6CB14417" w14:textId="200F042C" w:rsidR="00F850B8" w:rsidRDefault="00F850B8" w:rsidP="00F850B8">
            <w:pPr>
              <w:spacing w:line="276" w:lineRule="auto"/>
              <w:rPr>
                <w:lang w:val="ru-RU"/>
              </w:rPr>
            </w:pPr>
            <w:r w:rsidRPr="00F850B8">
              <w:rPr>
                <w:lang w:val="ru-RU"/>
              </w:rPr>
              <w:t xml:space="preserve">Размер срока кредита не может быть больше или </w:t>
            </w:r>
            <w:r>
              <w:rPr>
                <w:lang w:val="ru-RU"/>
              </w:rPr>
              <w:t xml:space="preserve">меньше, требуемого по программе, значения должны приходить из </w:t>
            </w:r>
            <w:proofErr w:type="spellStart"/>
            <w:r>
              <w:rPr>
                <w:lang w:val="ru-RU"/>
              </w:rPr>
              <w:t>АПИКСа</w:t>
            </w:r>
            <w:proofErr w:type="spellEnd"/>
            <w:r>
              <w:rPr>
                <w:lang w:val="ru-RU"/>
              </w:rPr>
              <w:t>.</w:t>
            </w:r>
          </w:p>
          <w:p w14:paraId="7B1FD45D" w14:textId="7016AF31" w:rsidR="00F850B8" w:rsidRDefault="00F850B8" w:rsidP="00F850B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Название поля: «Срок кредита»</w:t>
            </w:r>
          </w:p>
          <w:p w14:paraId="6A18E62A" w14:textId="5885DCFF" w:rsidR="00F850B8" w:rsidRDefault="00F850B8" w:rsidP="00F850B8">
            <w:pPr>
              <w:rPr>
                <w:lang w:val="ru-RU"/>
              </w:rPr>
            </w:pPr>
            <w:r>
              <w:rPr>
                <w:lang w:val="ru-RU"/>
              </w:rPr>
              <w:t xml:space="preserve">Отображение в виде ползунка. Срок указываем в месяцах. Шаг суммы ползунка – 1 месяц. </w:t>
            </w:r>
          </w:p>
          <w:p w14:paraId="227C047F" w14:textId="4A03DA68" w:rsidR="00F850B8" w:rsidRDefault="00F850B8" w:rsidP="00F850B8">
            <w:pPr>
              <w:rPr>
                <w:lang w:val="ru-RU"/>
              </w:rPr>
            </w:pPr>
            <w:r>
              <w:rPr>
                <w:lang w:val="ru-RU"/>
              </w:rPr>
              <w:t>Под полем должна быть информация какой срок выйдет в годах.</w:t>
            </w:r>
          </w:p>
          <w:p w14:paraId="10DE9410" w14:textId="34C4F4B8" w:rsidR="00F850B8" w:rsidRDefault="00F850B8" w:rsidP="00F850B8">
            <w:pPr>
              <w:rPr>
                <w:lang w:val="ru-RU"/>
              </w:rPr>
            </w:pPr>
            <w:commentRangeStart w:id="6"/>
            <w:r>
              <w:rPr>
                <w:lang w:val="ru-RU"/>
              </w:rPr>
              <w:t>Как будет выглядеть данный шаг в дизайне:</w:t>
            </w:r>
            <w:commentRangeEnd w:id="6"/>
            <w:r>
              <w:rPr>
                <w:rStyle w:val="af6"/>
              </w:rPr>
              <w:commentReference w:id="6"/>
            </w:r>
          </w:p>
          <w:p w14:paraId="20B74A8F" w14:textId="47D3BEE9" w:rsidR="005E284E" w:rsidRDefault="00F850B8" w:rsidP="00F850B8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2C57A75" wp14:editId="3A772F9B">
                  <wp:extent cx="2881044" cy="98107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5617" cy="982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50B8" w14:paraId="6A6B1C21" w14:textId="77777777" w:rsidTr="00884FFB">
        <w:tc>
          <w:tcPr>
            <w:tcW w:w="2121" w:type="dxa"/>
          </w:tcPr>
          <w:p w14:paraId="1BE2CDB7" w14:textId="2C6C8AD0" w:rsidR="00F850B8" w:rsidRPr="00F850B8" w:rsidRDefault="00F850B8" w:rsidP="001B2E97">
            <w:pPr>
              <w:rPr>
                <w:b/>
                <w:lang w:val="ru-RU"/>
              </w:rPr>
            </w:pPr>
            <w:r w:rsidRPr="00F850B8">
              <w:rPr>
                <w:b/>
                <w:lang w:val="ru-RU"/>
              </w:rPr>
              <w:t>7</w:t>
            </w:r>
          </w:p>
        </w:tc>
        <w:tc>
          <w:tcPr>
            <w:tcW w:w="2122" w:type="dxa"/>
          </w:tcPr>
          <w:p w14:paraId="66FAB13B" w14:textId="7B265545" w:rsidR="00F850B8" w:rsidRDefault="00F850B8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 указал срок кредита</w:t>
            </w:r>
          </w:p>
        </w:tc>
        <w:tc>
          <w:tcPr>
            <w:tcW w:w="2122" w:type="dxa"/>
          </w:tcPr>
          <w:p w14:paraId="3A6E16C6" w14:textId="531E3E80" w:rsidR="00F850B8" w:rsidRDefault="00F850B8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 указал тип подтверждения дохода</w:t>
            </w:r>
          </w:p>
        </w:tc>
        <w:tc>
          <w:tcPr>
            <w:tcW w:w="2122" w:type="dxa"/>
          </w:tcPr>
          <w:p w14:paraId="69415FF1" w14:textId="77777777" w:rsidR="00F850B8" w:rsidRDefault="00F850B8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</w:t>
            </w:r>
          </w:p>
          <w:p w14:paraId="77469911" w14:textId="65E52C7F" w:rsidR="00F850B8" w:rsidRDefault="00F850B8" w:rsidP="001B2E97">
            <w:pPr>
              <w:rPr>
                <w:lang w:val="ru-RU"/>
              </w:rPr>
            </w:pPr>
            <w:r>
              <w:rPr>
                <w:lang w:val="ru-RU"/>
              </w:rPr>
              <w:t>ЛКИ</w:t>
            </w:r>
          </w:p>
        </w:tc>
      </w:tr>
      <w:tr w:rsidR="005E284E" w:rsidRPr="009A18B0" w14:paraId="2647D3E4" w14:textId="77777777" w:rsidTr="008B28D0">
        <w:tc>
          <w:tcPr>
            <w:tcW w:w="8487" w:type="dxa"/>
            <w:gridSpan w:val="4"/>
          </w:tcPr>
          <w:p w14:paraId="1333F62F" w14:textId="77777777" w:rsidR="005E284E" w:rsidRDefault="00F850B8" w:rsidP="001B2E97">
            <w:pPr>
              <w:rPr>
                <w:lang w:val="ru-RU"/>
              </w:rPr>
            </w:pPr>
            <w:r>
              <w:rPr>
                <w:lang w:val="ru-RU"/>
              </w:rPr>
              <w:t xml:space="preserve">Описание шага процесса: </w:t>
            </w:r>
            <w:r w:rsidR="00440C37">
              <w:rPr>
                <w:lang w:val="ru-RU"/>
              </w:rPr>
              <w:t>Далее клиент указывает каким способом он будет подтверждать доход.</w:t>
            </w:r>
          </w:p>
          <w:p w14:paraId="4629FA26" w14:textId="77777777" w:rsidR="00440C37" w:rsidRDefault="00440C37" w:rsidP="001B2E97">
            <w:pPr>
              <w:rPr>
                <w:lang w:val="ru-RU"/>
              </w:rPr>
            </w:pPr>
            <w:r>
              <w:rPr>
                <w:lang w:val="ru-RU"/>
              </w:rPr>
              <w:t>Название поля: Тип подтверждения дохода</w:t>
            </w:r>
          </w:p>
          <w:p w14:paraId="547996B3" w14:textId="77777777" w:rsidR="00440C37" w:rsidRDefault="00440C37" w:rsidP="001B2E97">
            <w:pPr>
              <w:rPr>
                <w:lang w:val="ru-RU"/>
              </w:rPr>
            </w:pPr>
            <w:r>
              <w:rPr>
                <w:lang w:val="ru-RU"/>
              </w:rPr>
              <w:t>Выпадающий список с вариантами:</w:t>
            </w:r>
          </w:p>
          <w:p w14:paraId="36D2240A" w14:textId="77777777" w:rsidR="00440C37" w:rsidRDefault="00440C37" w:rsidP="001B2E97">
            <w:pPr>
              <w:rPr>
                <w:lang w:val="ru-RU"/>
              </w:rPr>
            </w:pPr>
            <w:r>
              <w:rPr>
                <w:lang w:val="ru-RU"/>
              </w:rPr>
              <w:t>- Выписка из ПФР (данный вариант должен быть выбран по умолчанию)</w:t>
            </w:r>
          </w:p>
          <w:p w14:paraId="31B01B10" w14:textId="77777777" w:rsidR="00440C37" w:rsidRDefault="00440C37" w:rsidP="001B2E97">
            <w:pPr>
              <w:rPr>
                <w:lang w:val="ru-RU"/>
              </w:rPr>
            </w:pPr>
            <w:r>
              <w:rPr>
                <w:lang w:val="ru-RU"/>
              </w:rPr>
              <w:t xml:space="preserve">- Выписка с зарплатного счета банка </w:t>
            </w:r>
            <w:proofErr w:type="spellStart"/>
            <w:r>
              <w:rPr>
                <w:lang w:val="ru-RU"/>
              </w:rPr>
              <w:t>Дом.РФ</w:t>
            </w:r>
            <w:proofErr w:type="spellEnd"/>
          </w:p>
          <w:p w14:paraId="1F9207C4" w14:textId="412B4A73" w:rsidR="00440C37" w:rsidRPr="00440C37" w:rsidRDefault="00440C37" w:rsidP="00440C37">
            <w:pPr>
              <w:rPr>
                <w:lang w:val="ru-RU"/>
              </w:rPr>
            </w:pPr>
            <w:r>
              <w:rPr>
                <w:lang w:val="ru-RU"/>
              </w:rPr>
              <w:t>- Без подтверждения дохода</w:t>
            </w:r>
          </w:p>
          <w:p w14:paraId="5DFF8D0B" w14:textId="1147ED7C" w:rsidR="00440C37" w:rsidRPr="00440C37" w:rsidRDefault="00440C37" w:rsidP="00440C37">
            <w:pPr>
              <w:pStyle w:val="afd"/>
              <w:shd w:val="clear" w:color="auto" w:fill="FFFFFF"/>
              <w:spacing w:before="150" w:beforeAutospacing="0" w:after="0" w:afterAutospacing="0"/>
              <w:rPr>
                <w:rFonts w:ascii="Arial" w:hAnsi="Arial"/>
                <w:sz w:val="20"/>
                <w:lang w:eastAsia="en-US"/>
              </w:rPr>
            </w:pPr>
            <w:r w:rsidRPr="00440C37">
              <w:rPr>
                <w:rFonts w:ascii="Arial" w:hAnsi="Arial"/>
                <w:sz w:val="20"/>
                <w:lang w:eastAsia="en-US"/>
              </w:rPr>
              <w:t xml:space="preserve">Возле каждого варианта </w:t>
            </w:r>
            <w:r w:rsidR="00116D53">
              <w:rPr>
                <w:rFonts w:ascii="Arial" w:hAnsi="Arial"/>
                <w:sz w:val="20"/>
                <w:lang w:eastAsia="en-US"/>
              </w:rPr>
              <w:t>требуется предусмотреть возможность указания комментария с размером скидки или надбавки</w:t>
            </w:r>
            <w:r w:rsidRPr="00440C37">
              <w:rPr>
                <w:rFonts w:ascii="Arial" w:hAnsi="Arial"/>
                <w:sz w:val="20"/>
                <w:lang w:eastAsia="en-US"/>
              </w:rPr>
              <w:t>:</w:t>
            </w:r>
          </w:p>
          <w:p w14:paraId="7947093D" w14:textId="0D0558EA" w:rsidR="00440C37" w:rsidRPr="00440C37" w:rsidRDefault="00116D53" w:rsidP="00440C37">
            <w:pPr>
              <w:pStyle w:val="afd"/>
              <w:shd w:val="clear" w:color="auto" w:fill="FFFFFF"/>
              <w:spacing w:before="150" w:beforeAutospacing="0" w:after="0" w:afterAutospacing="0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 xml:space="preserve">Выписка из ПФР – </w:t>
            </w:r>
            <w:r w:rsidRPr="00605C5D">
              <w:rPr>
                <w:rFonts w:ascii="Arial" w:hAnsi="Arial"/>
                <w:color w:val="8064A2" w:themeColor="accent4"/>
                <w:sz w:val="20"/>
                <w:lang w:eastAsia="en-US"/>
              </w:rPr>
              <w:t>комментария нет</w:t>
            </w:r>
          </w:p>
          <w:p w14:paraId="353A5834" w14:textId="3FE3C26D" w:rsidR="00440C37" w:rsidRPr="007323DD" w:rsidRDefault="007323DD" w:rsidP="007323DD">
            <w:pPr>
              <w:pStyle w:val="afd"/>
              <w:shd w:val="clear" w:color="auto" w:fill="FFFFFF"/>
              <w:spacing w:before="150" w:beforeAutospacing="0" w:after="0" w:afterAutospacing="0"/>
              <w:rPr>
                <w:rFonts w:ascii="Arial" w:hAnsi="Arial"/>
                <w:sz w:val="20"/>
                <w:lang w:eastAsia="en-US"/>
              </w:rPr>
            </w:pPr>
            <w:r w:rsidRPr="007323DD">
              <w:rPr>
                <w:rFonts w:ascii="Arial" w:hAnsi="Arial"/>
                <w:sz w:val="20"/>
                <w:lang w:eastAsia="en-US"/>
              </w:rPr>
              <w:t xml:space="preserve">Выписка с зарплатного счета банка </w:t>
            </w:r>
            <w:proofErr w:type="spellStart"/>
            <w:r w:rsidRPr="007323DD">
              <w:rPr>
                <w:rFonts w:ascii="Arial" w:hAnsi="Arial"/>
                <w:sz w:val="20"/>
                <w:lang w:eastAsia="en-US"/>
              </w:rPr>
              <w:t>Дом.РФ</w:t>
            </w:r>
            <w:proofErr w:type="spellEnd"/>
            <w:r w:rsidRPr="007323DD">
              <w:rPr>
                <w:rFonts w:ascii="Arial" w:hAnsi="Arial"/>
                <w:sz w:val="20"/>
                <w:lang w:eastAsia="en-US"/>
              </w:rPr>
              <w:t xml:space="preserve"> </w:t>
            </w:r>
            <w:r w:rsidR="00440C37" w:rsidRPr="007323DD">
              <w:rPr>
                <w:rFonts w:ascii="Arial" w:hAnsi="Arial"/>
                <w:sz w:val="20"/>
                <w:lang w:eastAsia="en-US"/>
              </w:rPr>
              <w:t>- комментарий "Скидка 0,2%"</w:t>
            </w:r>
          </w:p>
          <w:p w14:paraId="1A56A43A" w14:textId="2130C2C8" w:rsidR="00440C37" w:rsidRDefault="00440C37" w:rsidP="00440C37">
            <w:pPr>
              <w:pStyle w:val="afd"/>
              <w:shd w:val="clear" w:color="auto" w:fill="FFFFFF"/>
              <w:spacing w:before="150" w:beforeAutospacing="0" w:after="0" w:afterAutospacing="0"/>
              <w:rPr>
                <w:rFonts w:ascii="Arial" w:hAnsi="Arial"/>
                <w:sz w:val="20"/>
                <w:lang w:eastAsia="en-US"/>
              </w:rPr>
            </w:pPr>
            <w:r w:rsidRPr="00440C37">
              <w:rPr>
                <w:rFonts w:ascii="Arial" w:hAnsi="Arial"/>
                <w:sz w:val="20"/>
                <w:lang w:eastAsia="en-US"/>
              </w:rPr>
              <w:t>Без подтверждения - комментарий "Ставка + 0,5%"</w:t>
            </w:r>
          </w:p>
          <w:p w14:paraId="66AD27DA" w14:textId="6CBFB654" w:rsidR="00116D53" w:rsidRPr="00605C5D" w:rsidRDefault="00116D53" w:rsidP="00440C37">
            <w:pPr>
              <w:pStyle w:val="afd"/>
              <w:shd w:val="clear" w:color="auto" w:fill="FFFFFF"/>
              <w:spacing w:before="150" w:beforeAutospacing="0" w:after="0" w:afterAutospacing="0"/>
              <w:rPr>
                <w:rFonts w:ascii="Arial" w:hAnsi="Arial"/>
                <w:color w:val="8064A2" w:themeColor="accent4"/>
                <w:sz w:val="20"/>
                <w:lang w:eastAsia="en-US"/>
              </w:rPr>
            </w:pPr>
            <w:r w:rsidRPr="00605C5D">
              <w:rPr>
                <w:rFonts w:ascii="Arial" w:hAnsi="Arial"/>
                <w:color w:val="8064A2" w:themeColor="accent4"/>
                <w:sz w:val="20"/>
                <w:lang w:eastAsia="en-US"/>
              </w:rPr>
              <w:t xml:space="preserve">Размер скидки в комментарии требуется брать из </w:t>
            </w:r>
            <w:proofErr w:type="spellStart"/>
            <w:r w:rsidRPr="00605C5D">
              <w:rPr>
                <w:rFonts w:ascii="Arial" w:hAnsi="Arial"/>
                <w:color w:val="8064A2" w:themeColor="accent4"/>
                <w:sz w:val="20"/>
                <w:lang w:eastAsia="en-US"/>
              </w:rPr>
              <w:t>АПИКСа</w:t>
            </w:r>
            <w:proofErr w:type="spellEnd"/>
            <w:r w:rsidRPr="00605C5D">
              <w:rPr>
                <w:rFonts w:ascii="Arial" w:hAnsi="Arial"/>
                <w:color w:val="8064A2" w:themeColor="accent4"/>
                <w:sz w:val="20"/>
                <w:lang w:eastAsia="en-US"/>
              </w:rPr>
              <w:t xml:space="preserve">. По некоторым программам может нет быть скидки/надбавки, информация также должна приходить из </w:t>
            </w:r>
            <w:proofErr w:type="spellStart"/>
            <w:r w:rsidRPr="00605C5D">
              <w:rPr>
                <w:rFonts w:ascii="Arial" w:hAnsi="Arial"/>
                <w:color w:val="8064A2" w:themeColor="accent4"/>
                <w:sz w:val="20"/>
                <w:lang w:eastAsia="en-US"/>
              </w:rPr>
              <w:t>АПИКСа</w:t>
            </w:r>
            <w:proofErr w:type="spellEnd"/>
            <w:r w:rsidRPr="00605C5D">
              <w:rPr>
                <w:rFonts w:ascii="Arial" w:hAnsi="Arial"/>
                <w:color w:val="8064A2" w:themeColor="accent4"/>
                <w:sz w:val="20"/>
                <w:lang w:eastAsia="en-US"/>
              </w:rPr>
              <w:t>. В этом случае комментарий не показываем.</w:t>
            </w:r>
          </w:p>
          <w:p w14:paraId="75462B4F" w14:textId="015B2D33" w:rsidR="00BD43CC" w:rsidRDefault="00BD43CC" w:rsidP="00440C37">
            <w:pPr>
              <w:pStyle w:val="afd"/>
              <w:shd w:val="clear" w:color="auto" w:fill="FFFFFF"/>
              <w:spacing w:before="150" w:beforeAutospacing="0" w:after="0" w:afterAutospacing="0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Как шаг будет выглядеть в дизайне:</w:t>
            </w:r>
          </w:p>
          <w:p w14:paraId="21E1B1AE" w14:textId="6A100DFC" w:rsidR="00BD43CC" w:rsidRDefault="00BD43CC" w:rsidP="00440C37">
            <w:pPr>
              <w:pStyle w:val="afd"/>
              <w:shd w:val="clear" w:color="auto" w:fill="FFFFFF"/>
              <w:spacing w:before="150" w:beforeAutospacing="0" w:after="0" w:afterAutospacing="0"/>
              <w:rPr>
                <w:rFonts w:ascii="Arial" w:hAnsi="Arial"/>
                <w:sz w:val="20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046F7B06" wp14:editId="7356F55E">
                  <wp:extent cx="2495550" cy="1666875"/>
                  <wp:effectExtent l="0" t="0" r="0" b="9525"/>
                  <wp:docPr id="35" name="Рисунок 35" descr="cid:141653296058@iva7-ced7d1b1b2b0.qloud-c.yandex.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id:141653296058@iva7-ced7d1b1b2b0.qloud-c.yandex.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r:link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A340EF" w14:textId="7259366F" w:rsidR="001C4843" w:rsidRDefault="001C4843" w:rsidP="00440C37">
            <w:pPr>
              <w:pStyle w:val="afd"/>
              <w:shd w:val="clear" w:color="auto" w:fill="FFFFFF"/>
              <w:spacing w:before="150" w:beforeAutospacing="0" w:after="0" w:afterAutospacing="0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Под полем должна быть краткая информация о выбранном варианте.</w:t>
            </w:r>
          </w:p>
          <w:p w14:paraId="638A3356" w14:textId="1CC9BDA1" w:rsidR="001C4843" w:rsidRDefault="001C4843" w:rsidP="00440C37">
            <w:pPr>
              <w:pStyle w:val="afd"/>
              <w:shd w:val="clear" w:color="auto" w:fill="FFFFFF"/>
              <w:spacing w:before="150" w:beforeAutospacing="0" w:after="0" w:afterAutospacing="0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 xml:space="preserve">Для ПФР: </w:t>
            </w:r>
            <w:r w:rsidR="00BD43CC">
              <w:rPr>
                <w:rFonts w:ascii="Arial" w:hAnsi="Arial"/>
                <w:sz w:val="20"/>
                <w:lang w:eastAsia="en-US"/>
              </w:rPr>
              <w:t xml:space="preserve">Вам не придется предоставлять трудовую книжку и справку о доходах. </w:t>
            </w:r>
            <w:r>
              <w:rPr>
                <w:rFonts w:ascii="Arial" w:hAnsi="Arial"/>
                <w:sz w:val="20"/>
                <w:lang w:eastAsia="en-US"/>
              </w:rPr>
              <w:t xml:space="preserve">Банк самостоятельно запросит выписку из ПФР, вам надо только подтвердить свое согласие по СМС, которое придет от </w:t>
            </w:r>
            <w:proofErr w:type="spellStart"/>
            <w:r>
              <w:rPr>
                <w:rFonts w:ascii="Arial" w:hAnsi="Arial"/>
                <w:sz w:val="20"/>
                <w:lang w:eastAsia="en-US"/>
              </w:rPr>
              <w:t>Госуслуг</w:t>
            </w:r>
            <w:proofErr w:type="spellEnd"/>
          </w:p>
          <w:p w14:paraId="7C8E7706" w14:textId="37318398" w:rsidR="001C4843" w:rsidRDefault="001C4843" w:rsidP="00440C37">
            <w:pPr>
              <w:pStyle w:val="afd"/>
              <w:shd w:val="clear" w:color="auto" w:fill="FFFFFF"/>
              <w:spacing w:before="150" w:beforeAutospacing="0" w:after="0" w:afterAutospacing="0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 xml:space="preserve">Для </w:t>
            </w:r>
            <w:proofErr w:type="spellStart"/>
            <w:r>
              <w:rPr>
                <w:rFonts w:ascii="Arial" w:hAnsi="Arial"/>
                <w:sz w:val="20"/>
                <w:lang w:eastAsia="en-US"/>
              </w:rPr>
              <w:t>з.п</w:t>
            </w:r>
            <w:proofErr w:type="spellEnd"/>
            <w:r>
              <w:rPr>
                <w:rFonts w:ascii="Arial" w:hAnsi="Arial"/>
                <w:sz w:val="20"/>
                <w:lang w:eastAsia="en-US"/>
              </w:rPr>
              <w:t xml:space="preserve">. клиентов: </w:t>
            </w:r>
            <w:r w:rsidR="00BD43CC">
              <w:rPr>
                <w:rFonts w:ascii="Arial" w:hAnsi="Arial"/>
                <w:sz w:val="20"/>
                <w:lang w:eastAsia="en-US"/>
              </w:rPr>
              <w:t xml:space="preserve">Вам не придется предоставлять трудовую книжку и справку о доходах. </w:t>
            </w:r>
            <w:r>
              <w:rPr>
                <w:rFonts w:ascii="Arial" w:hAnsi="Arial"/>
                <w:sz w:val="20"/>
                <w:lang w:eastAsia="en-US"/>
              </w:rPr>
              <w:t xml:space="preserve">Банк самостоятельно проверит выписку по вашему счету. Данный вариант </w:t>
            </w:r>
            <w:r>
              <w:rPr>
                <w:rFonts w:ascii="Arial" w:hAnsi="Arial"/>
                <w:sz w:val="20"/>
                <w:lang w:eastAsia="en-US"/>
              </w:rPr>
              <w:lastRenderedPageBreak/>
              <w:t xml:space="preserve">подходит для клиентов, которые получают зарплату на счет банка </w:t>
            </w:r>
            <w:proofErr w:type="spellStart"/>
            <w:r>
              <w:rPr>
                <w:rFonts w:ascii="Arial" w:hAnsi="Arial"/>
                <w:sz w:val="20"/>
                <w:lang w:eastAsia="en-US"/>
              </w:rPr>
              <w:t>Дом.рф</w:t>
            </w:r>
            <w:proofErr w:type="spellEnd"/>
            <w:r>
              <w:rPr>
                <w:rFonts w:ascii="Arial" w:hAnsi="Arial"/>
                <w:sz w:val="20"/>
                <w:lang w:eastAsia="en-US"/>
              </w:rPr>
              <w:t xml:space="preserve"> минимум последние 3 месяца</w:t>
            </w:r>
          </w:p>
          <w:p w14:paraId="5745F786" w14:textId="16F17DE3" w:rsidR="001C4843" w:rsidRPr="00DC3E09" w:rsidRDefault="001C4843" w:rsidP="00440C37">
            <w:pPr>
              <w:pStyle w:val="afd"/>
              <w:shd w:val="clear" w:color="auto" w:fill="FFFFFF"/>
              <w:spacing w:before="150" w:beforeAutospacing="0" w:after="0" w:afterAutospacing="0"/>
              <w:rPr>
                <w:rFonts w:ascii="Arial" w:hAnsi="Arial"/>
                <w:color w:val="8064A2" w:themeColor="accent4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 xml:space="preserve">Для «без подтверждения дохода» - </w:t>
            </w:r>
            <w:r w:rsidR="00BD43CC">
              <w:rPr>
                <w:rFonts w:ascii="Arial" w:hAnsi="Arial"/>
                <w:sz w:val="20"/>
                <w:lang w:eastAsia="en-US"/>
              </w:rPr>
              <w:t>Вам не придется предоставлять трудовую книжку и справку о доходах.</w:t>
            </w:r>
            <w:r w:rsidR="00116D53">
              <w:rPr>
                <w:rFonts w:ascii="Arial" w:hAnsi="Arial"/>
                <w:sz w:val="20"/>
                <w:lang w:eastAsia="en-US"/>
              </w:rPr>
              <w:t xml:space="preserve"> </w:t>
            </w:r>
            <w:r w:rsidR="00116D53" w:rsidRPr="00DC3E09">
              <w:rPr>
                <w:rFonts w:ascii="Arial" w:hAnsi="Arial"/>
                <w:color w:val="8064A2" w:themeColor="accent4"/>
                <w:sz w:val="20"/>
                <w:lang w:eastAsia="en-US"/>
              </w:rPr>
              <w:t xml:space="preserve">Ставка по кредиту увеличится на 0,5%. </w:t>
            </w:r>
          </w:p>
          <w:p w14:paraId="4977274F" w14:textId="53F77CF8" w:rsidR="00116D53" w:rsidRPr="00DC3E09" w:rsidRDefault="00116D53" w:rsidP="00440C37">
            <w:pPr>
              <w:pStyle w:val="afd"/>
              <w:shd w:val="clear" w:color="auto" w:fill="FFFFFF"/>
              <w:spacing w:before="150" w:beforeAutospacing="0" w:after="0" w:afterAutospacing="0"/>
              <w:rPr>
                <w:rFonts w:ascii="Arial" w:hAnsi="Arial"/>
                <w:color w:val="8064A2" w:themeColor="accent4"/>
                <w:sz w:val="20"/>
                <w:lang w:eastAsia="en-US"/>
              </w:rPr>
            </w:pPr>
            <w:r w:rsidRPr="00DC3E09">
              <w:rPr>
                <w:rFonts w:ascii="Arial" w:hAnsi="Arial"/>
                <w:color w:val="8064A2" w:themeColor="accent4"/>
                <w:sz w:val="20"/>
                <w:lang w:eastAsia="en-US"/>
              </w:rPr>
              <w:t xml:space="preserve">Фразу «Ставка по кредиту увеличится на 0,5%» показываем только в случае, когда из </w:t>
            </w:r>
            <w:proofErr w:type="spellStart"/>
            <w:r w:rsidRPr="00DC3E09">
              <w:rPr>
                <w:rFonts w:ascii="Arial" w:hAnsi="Arial"/>
                <w:color w:val="8064A2" w:themeColor="accent4"/>
                <w:sz w:val="20"/>
                <w:lang w:eastAsia="en-US"/>
              </w:rPr>
              <w:t>АПИКСа</w:t>
            </w:r>
            <w:proofErr w:type="spellEnd"/>
            <w:r w:rsidRPr="00DC3E09">
              <w:rPr>
                <w:rFonts w:ascii="Arial" w:hAnsi="Arial"/>
                <w:color w:val="8064A2" w:themeColor="accent4"/>
                <w:sz w:val="20"/>
                <w:lang w:eastAsia="en-US"/>
              </w:rPr>
              <w:t xml:space="preserve"> пришла надбавка.</w:t>
            </w:r>
          </w:p>
          <w:p w14:paraId="1511011F" w14:textId="77777777" w:rsidR="00440C37" w:rsidRDefault="00440C37" w:rsidP="001B2E97">
            <w:pPr>
              <w:rPr>
                <w:lang w:val="ru-RU"/>
              </w:rPr>
            </w:pPr>
          </w:p>
          <w:p w14:paraId="10A2C7FD" w14:textId="77777777" w:rsidR="00BD43CC" w:rsidRDefault="00BD43CC" w:rsidP="001B2E97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95B4DFB" wp14:editId="5DAF3A29">
                  <wp:extent cx="3714750" cy="1457325"/>
                  <wp:effectExtent l="0" t="0" r="0" b="9525"/>
                  <wp:docPr id="47" name="Рисунок 47" descr="cid:151653296058@iva7-ced7d1b1b2b0.qloud-c.yandex.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id:151653296058@iva7-ced7d1b1b2b0.qloud-c.yandex.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r:link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A62A79" w14:textId="77777777" w:rsidR="00BD43CC" w:rsidRDefault="00BD43CC" w:rsidP="001B2E97">
            <w:pPr>
              <w:rPr>
                <w:lang w:val="ru-RU"/>
              </w:rPr>
            </w:pPr>
            <w:commentRangeStart w:id="7"/>
            <w:r>
              <w:rPr>
                <w:lang w:val="ru-RU"/>
              </w:rPr>
              <w:t>Если клиент выбрал вариант «Выписка из ПФР» должна подключаться опция «ПФР онлайн».</w:t>
            </w:r>
          </w:p>
          <w:p w14:paraId="1E7BA28E" w14:textId="77777777" w:rsidR="00BD43CC" w:rsidRDefault="00BD43CC" w:rsidP="00BD43CC">
            <w:pPr>
              <w:rPr>
                <w:lang w:val="ru-RU"/>
              </w:rPr>
            </w:pPr>
            <w:r>
              <w:rPr>
                <w:lang w:val="ru-RU"/>
              </w:rPr>
              <w:t xml:space="preserve">Если клиент выбрал вариант «Выписка с </w:t>
            </w:r>
            <w:proofErr w:type="spellStart"/>
            <w:r>
              <w:rPr>
                <w:lang w:val="ru-RU"/>
              </w:rPr>
              <w:t>з.п</w:t>
            </w:r>
            <w:proofErr w:type="spellEnd"/>
            <w:r>
              <w:rPr>
                <w:lang w:val="ru-RU"/>
              </w:rPr>
              <w:t>. счета» должна подключаться опция «</w:t>
            </w:r>
            <w:proofErr w:type="spellStart"/>
            <w:r>
              <w:rPr>
                <w:lang w:val="ru-RU"/>
              </w:rPr>
              <w:t>З.п</w:t>
            </w:r>
            <w:proofErr w:type="spellEnd"/>
            <w:r>
              <w:rPr>
                <w:lang w:val="ru-RU"/>
              </w:rPr>
              <w:t>. клиент».</w:t>
            </w:r>
          </w:p>
          <w:p w14:paraId="19A9E40A" w14:textId="77777777" w:rsidR="00BD43CC" w:rsidRDefault="00BD43CC" w:rsidP="00BD43CC">
            <w:pPr>
              <w:rPr>
                <w:lang w:val="ru-RU"/>
              </w:rPr>
            </w:pPr>
            <w:r>
              <w:rPr>
                <w:lang w:val="ru-RU"/>
              </w:rPr>
              <w:t>Если клиент выбрал вариант «Без подтверждения дохода» должна подключаться опция «Легкая ипотека».</w:t>
            </w:r>
            <w:commentRangeEnd w:id="7"/>
            <w:r>
              <w:rPr>
                <w:rStyle w:val="af6"/>
              </w:rPr>
              <w:commentReference w:id="7"/>
            </w:r>
          </w:p>
          <w:p w14:paraId="541AE173" w14:textId="6E0AFA8B" w:rsidR="00154BDE" w:rsidRDefault="00154BDE" w:rsidP="00BD43CC">
            <w:pPr>
              <w:rPr>
                <w:lang w:val="ru-RU"/>
              </w:rPr>
            </w:pPr>
            <w:r>
              <w:rPr>
                <w:lang w:val="ru-RU"/>
              </w:rPr>
              <w:t>Выбранный вариант передаем в анкету на этап «Сведения о работе»</w:t>
            </w:r>
          </w:p>
        </w:tc>
      </w:tr>
      <w:tr w:rsidR="00A02524" w14:paraId="3B146807" w14:textId="77777777" w:rsidTr="00884FFB">
        <w:tc>
          <w:tcPr>
            <w:tcW w:w="2121" w:type="dxa"/>
          </w:tcPr>
          <w:p w14:paraId="781A70A1" w14:textId="5A45EBC7" w:rsidR="00A02524" w:rsidRPr="00A02524" w:rsidRDefault="00025282" w:rsidP="001B2E97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8</w:t>
            </w:r>
          </w:p>
        </w:tc>
        <w:tc>
          <w:tcPr>
            <w:tcW w:w="2122" w:type="dxa"/>
          </w:tcPr>
          <w:p w14:paraId="295FD902" w14:textId="0FEBD3C8" w:rsidR="00A02524" w:rsidRDefault="00025282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 указал тип подтверждения дохода</w:t>
            </w:r>
          </w:p>
        </w:tc>
        <w:tc>
          <w:tcPr>
            <w:tcW w:w="2122" w:type="dxa"/>
          </w:tcPr>
          <w:p w14:paraId="682CE0BD" w14:textId="790C829A" w:rsidR="00A02524" w:rsidRDefault="00A02524" w:rsidP="001B2E97">
            <w:pPr>
              <w:rPr>
                <w:lang w:val="ru-RU"/>
              </w:rPr>
            </w:pPr>
            <w:r>
              <w:rPr>
                <w:lang w:val="ru-RU"/>
              </w:rPr>
              <w:t xml:space="preserve">Клиент выбрал </w:t>
            </w:r>
            <w:r w:rsidR="00BF73F4">
              <w:rPr>
                <w:lang w:val="ru-RU"/>
              </w:rPr>
              <w:t>скидки и условия</w:t>
            </w:r>
          </w:p>
          <w:p w14:paraId="5D14F9C4" w14:textId="7687BEEB" w:rsidR="00A02524" w:rsidRDefault="00A02524" w:rsidP="00BF73F4">
            <w:pPr>
              <w:rPr>
                <w:lang w:val="ru-RU"/>
              </w:rPr>
            </w:pPr>
            <w:r>
              <w:rPr>
                <w:lang w:val="ru-RU"/>
              </w:rPr>
              <w:t xml:space="preserve">Клиент не выбрал </w:t>
            </w:r>
            <w:r w:rsidR="00BF73F4">
              <w:rPr>
                <w:lang w:val="ru-RU"/>
              </w:rPr>
              <w:t>скидки и условия</w:t>
            </w:r>
          </w:p>
        </w:tc>
        <w:tc>
          <w:tcPr>
            <w:tcW w:w="2122" w:type="dxa"/>
          </w:tcPr>
          <w:p w14:paraId="2A0FB1F1" w14:textId="77777777" w:rsidR="00A02524" w:rsidRDefault="00A02524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</w:t>
            </w:r>
          </w:p>
          <w:p w14:paraId="64B62774" w14:textId="01069B9E" w:rsidR="00A02524" w:rsidRDefault="00A02524" w:rsidP="001B2E97">
            <w:pPr>
              <w:rPr>
                <w:lang w:val="ru-RU"/>
              </w:rPr>
            </w:pPr>
            <w:r>
              <w:rPr>
                <w:lang w:val="ru-RU"/>
              </w:rPr>
              <w:t>ЛКИ</w:t>
            </w:r>
          </w:p>
        </w:tc>
      </w:tr>
      <w:tr w:rsidR="005E284E" w:rsidRPr="009A18B0" w14:paraId="5BE2E301" w14:textId="77777777" w:rsidTr="008B28D0">
        <w:tc>
          <w:tcPr>
            <w:tcW w:w="8487" w:type="dxa"/>
            <w:gridSpan w:val="4"/>
          </w:tcPr>
          <w:p w14:paraId="57C65719" w14:textId="6B3DDC12" w:rsidR="005E284E" w:rsidRDefault="00A02524" w:rsidP="001B2E97">
            <w:pPr>
              <w:rPr>
                <w:lang w:val="ru-RU"/>
              </w:rPr>
            </w:pPr>
            <w:r>
              <w:rPr>
                <w:lang w:val="ru-RU"/>
              </w:rPr>
              <w:t xml:space="preserve">Описание шага процесса: </w:t>
            </w:r>
            <w:r w:rsidRPr="00BF73F4">
              <w:rPr>
                <w:color w:val="8064A2" w:themeColor="accent4"/>
                <w:lang w:val="ru-RU"/>
              </w:rPr>
              <w:t xml:space="preserve">Далее клиент при необходимости выбирает </w:t>
            </w:r>
            <w:r w:rsidR="00136277" w:rsidRPr="00BF73F4">
              <w:rPr>
                <w:color w:val="8064A2" w:themeColor="accent4"/>
                <w:lang w:val="ru-RU"/>
              </w:rPr>
              <w:t xml:space="preserve">скидки и </w:t>
            </w:r>
            <w:proofErr w:type="spellStart"/>
            <w:proofErr w:type="gramStart"/>
            <w:r w:rsidR="00136277" w:rsidRPr="00BF73F4">
              <w:rPr>
                <w:color w:val="8064A2" w:themeColor="accent4"/>
                <w:lang w:val="ru-RU"/>
              </w:rPr>
              <w:t>доп.условия</w:t>
            </w:r>
            <w:proofErr w:type="spellEnd"/>
            <w:proofErr w:type="gramEnd"/>
            <w:r w:rsidRPr="00BF73F4">
              <w:rPr>
                <w:color w:val="8064A2" w:themeColor="accent4"/>
                <w:lang w:val="ru-RU"/>
              </w:rPr>
              <w:t>.</w:t>
            </w:r>
          </w:p>
          <w:p w14:paraId="74908EAB" w14:textId="6DC3D4E4" w:rsidR="00A02524" w:rsidRDefault="00A02524" w:rsidP="001B2E97">
            <w:pPr>
              <w:rPr>
                <w:lang w:val="ru-RU"/>
              </w:rPr>
            </w:pPr>
            <w:r>
              <w:rPr>
                <w:lang w:val="ru-RU"/>
              </w:rPr>
              <w:t xml:space="preserve">Если клиенту </w:t>
            </w:r>
            <w:r w:rsidR="00BF73F4">
              <w:rPr>
                <w:lang w:val="ru-RU"/>
              </w:rPr>
              <w:t>скидки/</w:t>
            </w:r>
            <w:proofErr w:type="spellStart"/>
            <w:proofErr w:type="gramStart"/>
            <w:r w:rsidR="00BF73F4">
              <w:rPr>
                <w:lang w:val="ru-RU"/>
              </w:rPr>
              <w:t>доп.условия</w:t>
            </w:r>
            <w:proofErr w:type="spellEnd"/>
            <w:proofErr w:type="gramEnd"/>
            <w:r>
              <w:rPr>
                <w:lang w:val="ru-RU"/>
              </w:rPr>
              <w:t xml:space="preserve"> не требуются, он их не выбирает.</w:t>
            </w:r>
          </w:p>
          <w:p w14:paraId="4370175C" w14:textId="0CCB2332" w:rsidR="00A02524" w:rsidRDefault="00A02524" w:rsidP="001B2E97">
            <w:pPr>
              <w:rPr>
                <w:lang w:val="ru-RU"/>
              </w:rPr>
            </w:pPr>
            <w:r>
              <w:rPr>
                <w:lang w:val="ru-RU"/>
              </w:rPr>
              <w:t xml:space="preserve">Отображение опций в виде </w:t>
            </w:r>
            <w:proofErr w:type="spellStart"/>
            <w:r>
              <w:rPr>
                <w:lang w:val="ru-RU"/>
              </w:rPr>
              <w:t>радиобаттонов</w:t>
            </w:r>
            <w:proofErr w:type="spellEnd"/>
            <w:r>
              <w:rPr>
                <w:lang w:val="ru-RU"/>
              </w:rPr>
              <w:t xml:space="preserve">. </w:t>
            </w:r>
          </w:p>
          <w:p w14:paraId="6811EC16" w14:textId="30F3AABA" w:rsidR="00BF73F4" w:rsidRPr="00BF73F4" w:rsidRDefault="00BF73F4" w:rsidP="001B2E97">
            <w:pPr>
              <w:rPr>
                <w:color w:val="8064A2" w:themeColor="accent4"/>
                <w:lang w:val="ru-RU"/>
              </w:rPr>
            </w:pPr>
            <w:r w:rsidRPr="00BF73F4">
              <w:rPr>
                <w:color w:val="8064A2" w:themeColor="accent4"/>
                <w:lang w:val="ru-RU"/>
              </w:rPr>
              <w:t>Название раздела «Скидки и условия»</w:t>
            </w:r>
          </w:p>
          <w:p w14:paraId="4096C533" w14:textId="4406E389" w:rsidR="00731CA9" w:rsidRDefault="00731CA9" w:rsidP="001B2E97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88CC827" wp14:editId="68A22DE4">
                  <wp:extent cx="3604095" cy="2266950"/>
                  <wp:effectExtent l="0" t="0" r="0" b="0"/>
                  <wp:docPr id="53" name="Рисунок 53" descr="cid:323141653303937@myt5-7dfd06528d3d.qloud-c.yandex.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id:323141653303937@myt5-7dfd06528d3d.qloud-c.yandex.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r:link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1621" cy="2277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8FBCBA" w14:textId="6C35B8D4" w:rsidR="00731CA9" w:rsidRDefault="00731CA9" w:rsidP="001B2E97">
            <w:pPr>
              <w:rPr>
                <w:lang w:val="ru-RU"/>
              </w:rPr>
            </w:pPr>
            <w:r>
              <w:rPr>
                <w:lang w:val="ru-RU"/>
              </w:rPr>
              <w:t xml:space="preserve">На каждую опцию </w:t>
            </w:r>
            <w:proofErr w:type="spellStart"/>
            <w:r>
              <w:rPr>
                <w:lang w:val="ru-RU"/>
              </w:rPr>
              <w:t>опцию</w:t>
            </w:r>
            <w:proofErr w:type="spellEnd"/>
            <w:r>
              <w:rPr>
                <w:lang w:val="ru-RU"/>
              </w:rPr>
              <w:t xml:space="preserve"> должен быть </w:t>
            </w:r>
            <w:proofErr w:type="spellStart"/>
            <w:r>
              <w:rPr>
                <w:lang w:val="ru-RU"/>
              </w:rPr>
              <w:t>тултип</w:t>
            </w:r>
            <w:proofErr w:type="spellEnd"/>
            <w:r>
              <w:rPr>
                <w:lang w:val="ru-RU"/>
              </w:rPr>
              <w:t xml:space="preserve"> с описанием опции, которое передается из </w:t>
            </w:r>
            <w:proofErr w:type="spellStart"/>
            <w:r>
              <w:rPr>
                <w:lang w:val="ru-RU"/>
              </w:rPr>
              <w:t>АПИКСа</w:t>
            </w:r>
            <w:proofErr w:type="spellEnd"/>
            <w:r>
              <w:rPr>
                <w:lang w:val="ru-RU"/>
              </w:rPr>
              <w:t>.</w:t>
            </w:r>
          </w:p>
          <w:p w14:paraId="64009161" w14:textId="348BE8F6" w:rsidR="00731CA9" w:rsidRDefault="00731CA9" w:rsidP="001B2E97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76FDD8F4" wp14:editId="657C0553">
                  <wp:extent cx="3519368" cy="1733550"/>
                  <wp:effectExtent l="0" t="0" r="5080" b="0"/>
                  <wp:docPr id="54" name="Рисунок 54" descr="cid:323131653303937@myt5-7dfd06528d3d.qloud-c.yandex.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id:323131653303937@myt5-7dfd06528d3d.qloud-c.yandex.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r:link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6698" cy="1737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003A81" w14:textId="77777777" w:rsidR="00731CA9" w:rsidRDefault="00731CA9" w:rsidP="001B2E97">
            <w:pPr>
              <w:rPr>
                <w:lang w:val="ru-RU"/>
              </w:rPr>
            </w:pPr>
            <w:r>
              <w:rPr>
                <w:lang w:val="ru-RU"/>
              </w:rPr>
              <w:t>Если клиент выбирает опцию, которая не сочетается с ранее выбранной опцией, ранее выбранная опция должна отключиться.</w:t>
            </w:r>
          </w:p>
          <w:p w14:paraId="6D4DC747" w14:textId="537EAB17" w:rsidR="00731CA9" w:rsidRDefault="00731CA9" w:rsidP="001B2E97">
            <w:pPr>
              <w:rPr>
                <w:lang w:val="ru-RU"/>
              </w:rPr>
            </w:pPr>
            <w:r>
              <w:rPr>
                <w:lang w:val="ru-RU"/>
              </w:rPr>
              <w:t>Если клиент выбирает опцию, которая влияет на итоговый расчет, в окне итогового расчета автоматически должен произойти пересчет параметров.</w:t>
            </w:r>
          </w:p>
        </w:tc>
      </w:tr>
      <w:tr w:rsidR="000A6D3D" w14:paraId="6B353973" w14:textId="77777777" w:rsidTr="00884FFB">
        <w:tc>
          <w:tcPr>
            <w:tcW w:w="2121" w:type="dxa"/>
          </w:tcPr>
          <w:p w14:paraId="3CCB1057" w14:textId="23C9A5AA" w:rsidR="000A6D3D" w:rsidRPr="00025282" w:rsidRDefault="00025282" w:rsidP="001B2E97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9</w:t>
            </w:r>
          </w:p>
        </w:tc>
        <w:tc>
          <w:tcPr>
            <w:tcW w:w="2122" w:type="dxa"/>
          </w:tcPr>
          <w:p w14:paraId="7D309784" w14:textId="77777777" w:rsidR="000A6D3D" w:rsidRDefault="000A6D3D" w:rsidP="000A6D3D">
            <w:pPr>
              <w:rPr>
                <w:lang w:val="ru-RU"/>
              </w:rPr>
            </w:pPr>
            <w:r>
              <w:rPr>
                <w:lang w:val="ru-RU"/>
              </w:rPr>
              <w:t>Клиент выбрал опции</w:t>
            </w:r>
          </w:p>
          <w:p w14:paraId="553E9E50" w14:textId="4C318C14" w:rsidR="000A6D3D" w:rsidRDefault="000A6D3D" w:rsidP="000A6D3D">
            <w:pPr>
              <w:rPr>
                <w:lang w:val="ru-RU"/>
              </w:rPr>
            </w:pPr>
            <w:r>
              <w:rPr>
                <w:lang w:val="ru-RU"/>
              </w:rPr>
              <w:t>Клиент не выбрал опции</w:t>
            </w:r>
          </w:p>
        </w:tc>
        <w:tc>
          <w:tcPr>
            <w:tcW w:w="2122" w:type="dxa"/>
          </w:tcPr>
          <w:p w14:paraId="5E4C528E" w14:textId="4091D4B0" w:rsidR="000A6D3D" w:rsidRPr="000A6D3D" w:rsidRDefault="000A6D3D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 ознакомился с итоговыми расчетами</w:t>
            </w:r>
          </w:p>
        </w:tc>
        <w:tc>
          <w:tcPr>
            <w:tcW w:w="2122" w:type="dxa"/>
          </w:tcPr>
          <w:p w14:paraId="219BE6E9" w14:textId="77777777" w:rsidR="000A6D3D" w:rsidRDefault="000A6D3D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</w:t>
            </w:r>
          </w:p>
          <w:p w14:paraId="7BBF0BD1" w14:textId="0EBBC9D1" w:rsidR="000A6D3D" w:rsidRDefault="000A6D3D" w:rsidP="001B2E97">
            <w:pPr>
              <w:rPr>
                <w:lang w:val="ru-RU"/>
              </w:rPr>
            </w:pPr>
            <w:r>
              <w:rPr>
                <w:lang w:val="ru-RU"/>
              </w:rPr>
              <w:t>ЛКИ</w:t>
            </w:r>
          </w:p>
        </w:tc>
      </w:tr>
      <w:tr w:rsidR="005E284E" w:rsidRPr="009A18B0" w14:paraId="140E061A" w14:textId="77777777" w:rsidTr="008B28D0">
        <w:tc>
          <w:tcPr>
            <w:tcW w:w="8487" w:type="dxa"/>
            <w:gridSpan w:val="4"/>
          </w:tcPr>
          <w:p w14:paraId="4D13CC6F" w14:textId="62BEA5DA" w:rsidR="005E284E" w:rsidRDefault="000A6D3D" w:rsidP="001B2E97">
            <w:pPr>
              <w:rPr>
                <w:lang w:val="ru-RU"/>
              </w:rPr>
            </w:pPr>
            <w:r>
              <w:rPr>
                <w:lang w:val="ru-RU"/>
              </w:rPr>
              <w:t>Описание шага процесса: После того, как клиент заполнил все поля, ему необходимо ознакомиться с итоговым расчетом, который располагается справой стороны от полей.</w:t>
            </w:r>
          </w:p>
          <w:p w14:paraId="46ED9A99" w14:textId="1DAA0D25" w:rsidR="000A6D3D" w:rsidRDefault="000A6D3D" w:rsidP="001B2E97">
            <w:pPr>
              <w:rPr>
                <w:lang w:val="ru-RU"/>
              </w:rPr>
            </w:pPr>
            <w:r>
              <w:rPr>
                <w:lang w:val="ru-RU"/>
              </w:rPr>
              <w:t>В окне итогового расчета должно быть:</w:t>
            </w:r>
          </w:p>
          <w:p w14:paraId="1FC6F645" w14:textId="604DE1D6" w:rsidR="000A6D3D" w:rsidRDefault="000A6D3D" w:rsidP="00BA0457">
            <w:pPr>
              <w:pStyle w:val="af4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  <w:r>
              <w:rPr>
                <w:lang w:val="ru-RU"/>
              </w:rPr>
              <w:t>Автоматическое изменение расчета при изменении параметров в калькуляторе</w:t>
            </w:r>
          </w:p>
          <w:p w14:paraId="26DDBADE" w14:textId="334C2A3C" w:rsidR="000A6D3D" w:rsidRDefault="00F6659B" w:rsidP="00BA0457">
            <w:pPr>
              <w:pStyle w:val="af4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Название выбранной программы (название должно быть указано, как в калькуляторе, а не в </w:t>
            </w:r>
            <w:proofErr w:type="spellStart"/>
            <w:r>
              <w:rPr>
                <w:lang w:val="ru-RU"/>
              </w:rPr>
              <w:t>АПИКСе</w:t>
            </w:r>
            <w:proofErr w:type="spellEnd"/>
            <w:r>
              <w:rPr>
                <w:lang w:val="ru-RU"/>
              </w:rPr>
              <w:t>)</w:t>
            </w:r>
          </w:p>
          <w:p w14:paraId="13D5F704" w14:textId="5DC972B2" w:rsidR="00F6659B" w:rsidRDefault="00F6659B" w:rsidP="00BA0457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0"/>
              <w:rPr>
                <w:lang w:val="ru-RU"/>
              </w:rPr>
            </w:pPr>
            <w:r w:rsidRPr="00F6659B">
              <w:rPr>
                <w:lang w:val="ru-RU"/>
              </w:rPr>
              <w:t xml:space="preserve">Под название программы добавить строку или кнопку (но не очень большую) "Подробнее о программе". Нажимая на эту кнопку, клиент в соседней вкладке будет </w:t>
            </w:r>
            <w:proofErr w:type="spellStart"/>
            <w:r w:rsidRPr="00F6659B">
              <w:rPr>
                <w:lang w:val="ru-RU"/>
              </w:rPr>
              <w:t>редиректиться</w:t>
            </w:r>
            <w:proofErr w:type="spellEnd"/>
            <w:r w:rsidRPr="00F6659B">
              <w:rPr>
                <w:lang w:val="ru-RU"/>
              </w:rPr>
              <w:t xml:space="preserve"> на страницу с описанием программы.</w:t>
            </w:r>
          </w:p>
          <w:p w14:paraId="0BFD0483" w14:textId="0FA67467" w:rsidR="00F6659B" w:rsidRDefault="000A148B" w:rsidP="00BA0457">
            <w:pPr>
              <w:pStyle w:val="af4"/>
              <w:numPr>
                <w:ilvl w:val="0"/>
                <w:numId w:val="4"/>
              </w:numPr>
              <w:rPr>
                <w:lang w:val="ru-RU"/>
              </w:rPr>
            </w:pPr>
            <w:r>
              <w:rPr>
                <w:lang w:val="ru-RU"/>
              </w:rPr>
              <w:t xml:space="preserve">Далее должны быть параметры по кредиту: </w:t>
            </w:r>
            <w:r w:rsidR="003730F2">
              <w:rPr>
                <w:lang w:val="ru-RU"/>
              </w:rPr>
              <w:t xml:space="preserve">сумма, </w:t>
            </w:r>
            <w:r>
              <w:rPr>
                <w:lang w:val="ru-RU"/>
              </w:rPr>
              <w:t>ежемесячный платеж, ставка, срок. На платеже и ставке должен быть акцент.</w:t>
            </w:r>
          </w:p>
          <w:p w14:paraId="105D3D8A" w14:textId="6735B9A6" w:rsidR="000A148B" w:rsidRDefault="000A148B" w:rsidP="00BA0457">
            <w:pPr>
              <w:pStyle w:val="af4"/>
              <w:numPr>
                <w:ilvl w:val="0"/>
                <w:numId w:val="4"/>
              </w:numPr>
              <w:rPr>
                <w:lang w:val="ru-RU"/>
              </w:rPr>
            </w:pPr>
            <w:r>
              <w:rPr>
                <w:lang w:val="ru-RU"/>
              </w:rPr>
              <w:t xml:space="preserve">Далее должно быть поле «Необходимый доход». В поле указывается минимальный необходимый доход для покрытия ЕП. </w:t>
            </w:r>
            <w:r w:rsidR="00291312" w:rsidRPr="00291312">
              <w:rPr>
                <w:color w:val="8064A2" w:themeColor="accent4"/>
                <w:lang w:val="ru-RU"/>
              </w:rPr>
              <w:t xml:space="preserve">На поле должен быть </w:t>
            </w:r>
            <w:proofErr w:type="spellStart"/>
            <w:r w:rsidR="00291312" w:rsidRPr="00291312">
              <w:rPr>
                <w:color w:val="8064A2" w:themeColor="accent4"/>
                <w:lang w:val="ru-RU"/>
              </w:rPr>
              <w:t>тултип</w:t>
            </w:r>
            <w:proofErr w:type="spellEnd"/>
            <w:r w:rsidR="00291312" w:rsidRPr="00291312">
              <w:rPr>
                <w:color w:val="8064A2" w:themeColor="accent4"/>
                <w:lang w:val="ru-RU"/>
              </w:rPr>
              <w:t xml:space="preserve"> с подсказкой - Если ваш доход ниже, уменьшите сумму кредита или увеличьте срок кредита / размер первоначального взноса. </w:t>
            </w:r>
            <w:r w:rsidRPr="00291312">
              <w:rPr>
                <w:color w:val="8064A2" w:themeColor="accent4"/>
                <w:lang w:val="ru-RU"/>
              </w:rPr>
              <w:t>Также</w:t>
            </w:r>
            <w:r w:rsidR="00291312" w:rsidRPr="00291312">
              <w:rPr>
                <w:color w:val="8064A2" w:themeColor="accent4"/>
                <w:lang w:val="ru-RU"/>
              </w:rPr>
              <w:t xml:space="preserve"> в личном кабинете</w:t>
            </w:r>
            <w:r w:rsidRPr="00291312">
              <w:rPr>
                <w:color w:val="8064A2" w:themeColor="accent4"/>
                <w:lang w:val="ru-RU"/>
              </w:rPr>
              <w:t xml:space="preserve"> вы </w:t>
            </w:r>
            <w:r w:rsidR="00291312" w:rsidRPr="00291312">
              <w:rPr>
                <w:color w:val="8064A2" w:themeColor="accent4"/>
                <w:lang w:val="ru-RU"/>
              </w:rPr>
              <w:t>с</w:t>
            </w:r>
            <w:r w:rsidRPr="00291312">
              <w:rPr>
                <w:color w:val="8064A2" w:themeColor="accent4"/>
                <w:lang w:val="ru-RU"/>
              </w:rPr>
              <w:t>можете добавить созаемщика, который будет участвовать в расчетах. Чем выше совокупный доход, тем выше возможная сумма кредита</w:t>
            </w:r>
            <w:r w:rsidRPr="000A148B">
              <w:rPr>
                <w:lang w:val="ru-RU"/>
              </w:rPr>
              <w:t>.</w:t>
            </w:r>
          </w:p>
          <w:p w14:paraId="77C53608" w14:textId="2B8100B2" w:rsidR="00F56968" w:rsidRPr="00F56968" w:rsidRDefault="00F56968" w:rsidP="00F56968">
            <w:pPr>
              <w:pStyle w:val="af4"/>
              <w:rPr>
                <w:color w:val="8064A2" w:themeColor="accent4"/>
                <w:lang w:val="ru-RU"/>
              </w:rPr>
            </w:pPr>
            <w:r w:rsidRPr="00F56968">
              <w:rPr>
                <w:color w:val="8064A2" w:themeColor="accent4"/>
                <w:lang w:val="ru-RU"/>
              </w:rPr>
              <w:t>Для программы ИТ-ипотека данное поле не показываем.</w:t>
            </w:r>
          </w:p>
          <w:p w14:paraId="7D0B4A6C" w14:textId="097EDBE8" w:rsidR="000A148B" w:rsidRDefault="000A148B" w:rsidP="00BA0457">
            <w:pPr>
              <w:pStyle w:val="af4"/>
              <w:numPr>
                <w:ilvl w:val="0"/>
                <w:numId w:val="4"/>
              </w:numPr>
              <w:rPr>
                <w:lang w:val="ru-RU"/>
              </w:rPr>
            </w:pPr>
            <w:r>
              <w:rPr>
                <w:lang w:val="ru-RU"/>
              </w:rPr>
              <w:t>Кнопка «Далее»</w:t>
            </w:r>
          </w:p>
          <w:p w14:paraId="7E260801" w14:textId="7B5A5972" w:rsidR="000A6D3D" w:rsidRDefault="000A148B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 ознакомляется с параметрами по кредиту, при необходимости их корректирует и нажимает кнопку «Далее»</w:t>
            </w:r>
          </w:p>
        </w:tc>
      </w:tr>
      <w:tr w:rsidR="000A148B" w14:paraId="78A5CF88" w14:textId="77777777" w:rsidTr="00884FFB">
        <w:tc>
          <w:tcPr>
            <w:tcW w:w="2121" w:type="dxa"/>
          </w:tcPr>
          <w:p w14:paraId="329EC3B6" w14:textId="36E52889" w:rsidR="000A148B" w:rsidRPr="000A148B" w:rsidRDefault="000A148B" w:rsidP="00025282">
            <w:pPr>
              <w:rPr>
                <w:b/>
                <w:lang w:val="ru-RU"/>
              </w:rPr>
            </w:pPr>
            <w:r w:rsidRPr="000A148B">
              <w:rPr>
                <w:b/>
                <w:lang w:val="ru-RU"/>
              </w:rPr>
              <w:t>1</w:t>
            </w:r>
            <w:r w:rsidR="00025282">
              <w:rPr>
                <w:b/>
                <w:lang w:val="ru-RU"/>
              </w:rPr>
              <w:t>0</w:t>
            </w:r>
          </w:p>
        </w:tc>
        <w:tc>
          <w:tcPr>
            <w:tcW w:w="2122" w:type="dxa"/>
          </w:tcPr>
          <w:p w14:paraId="0FC6E14E" w14:textId="1DCB0656" w:rsidR="000A148B" w:rsidRDefault="005F5FDC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 ознакомился с итоговыми расчетами</w:t>
            </w:r>
          </w:p>
        </w:tc>
        <w:tc>
          <w:tcPr>
            <w:tcW w:w="2122" w:type="dxa"/>
          </w:tcPr>
          <w:p w14:paraId="5BBE2C0D" w14:textId="527F75DE" w:rsidR="000A148B" w:rsidRDefault="005F5FDC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 ответил на опросник</w:t>
            </w:r>
          </w:p>
        </w:tc>
        <w:tc>
          <w:tcPr>
            <w:tcW w:w="2122" w:type="dxa"/>
          </w:tcPr>
          <w:p w14:paraId="7BADC6B4" w14:textId="77777777" w:rsidR="000A148B" w:rsidRDefault="005F5FDC" w:rsidP="001B2E97">
            <w:pPr>
              <w:rPr>
                <w:lang w:val="ru-RU"/>
              </w:rPr>
            </w:pPr>
            <w:r>
              <w:rPr>
                <w:lang w:val="ru-RU"/>
              </w:rPr>
              <w:t>Клиент</w:t>
            </w:r>
          </w:p>
          <w:p w14:paraId="6E597336" w14:textId="5284E9A1" w:rsidR="005F5FDC" w:rsidRDefault="005F5FDC" w:rsidP="001B2E97">
            <w:pPr>
              <w:rPr>
                <w:lang w:val="ru-RU"/>
              </w:rPr>
            </w:pPr>
            <w:r>
              <w:rPr>
                <w:lang w:val="ru-RU"/>
              </w:rPr>
              <w:t>ЛКИ</w:t>
            </w:r>
          </w:p>
        </w:tc>
      </w:tr>
      <w:tr w:rsidR="005E284E" w:rsidRPr="009A18B0" w14:paraId="4529E491" w14:textId="77777777" w:rsidTr="008B28D0">
        <w:tc>
          <w:tcPr>
            <w:tcW w:w="8487" w:type="dxa"/>
            <w:gridSpan w:val="4"/>
          </w:tcPr>
          <w:p w14:paraId="0E967B6C" w14:textId="77777777" w:rsidR="005E284E" w:rsidRDefault="005F5FDC" w:rsidP="001B2E97">
            <w:pPr>
              <w:rPr>
                <w:lang w:val="ru-RU"/>
              </w:rPr>
            </w:pPr>
            <w:r>
              <w:rPr>
                <w:lang w:val="ru-RU"/>
              </w:rPr>
              <w:t>Описание шага процесса: Клиент нажимает кнопку «Далее» и открывается опросник в зависимости от выбранной программы.</w:t>
            </w:r>
          </w:p>
          <w:p w14:paraId="49F2E94D" w14:textId="67AB1B04" w:rsidR="005F5FDC" w:rsidRDefault="005F5FDC" w:rsidP="001B2E97">
            <w:pPr>
              <w:rPr>
                <w:lang w:val="ru-RU"/>
              </w:rPr>
            </w:pPr>
            <w:r>
              <w:rPr>
                <w:lang w:val="ru-RU"/>
              </w:rPr>
              <w:t>Если клиент проходит опросник, он нажимает кнопку «Заполнить анкету» и переходит на этап анкеты.</w:t>
            </w:r>
          </w:p>
          <w:p w14:paraId="2A386343" w14:textId="597EC224" w:rsidR="00884FFB" w:rsidRDefault="00884FFB" w:rsidP="001B2E97">
            <w:pPr>
              <w:rPr>
                <w:lang w:val="ru-RU"/>
              </w:rPr>
            </w:pPr>
            <w:r>
              <w:rPr>
                <w:lang w:val="ru-RU"/>
              </w:rPr>
              <w:t>Данные из опросника передаются в анкету.</w:t>
            </w:r>
          </w:p>
          <w:p w14:paraId="24DEFD0A" w14:textId="229269FD" w:rsidR="005F5FDC" w:rsidRDefault="005F5FDC" w:rsidP="001B2E97">
            <w:pPr>
              <w:rPr>
                <w:lang w:val="ru-RU"/>
              </w:rPr>
            </w:pPr>
            <w:r>
              <w:rPr>
                <w:lang w:val="ru-RU"/>
              </w:rPr>
              <w:t>Если клиент не проходит по минимальным требованиям, в опросник</w:t>
            </w:r>
            <w:r w:rsidR="00F67484">
              <w:rPr>
                <w:lang w:val="ru-RU"/>
              </w:rPr>
              <w:t>е</w:t>
            </w:r>
            <w:r>
              <w:rPr>
                <w:lang w:val="ru-RU"/>
              </w:rPr>
              <w:t xml:space="preserve"> отображается информация, что клиент не может подать заявку, </w:t>
            </w:r>
            <w:r w:rsidR="00F67484">
              <w:rPr>
                <w:lang w:val="ru-RU"/>
              </w:rPr>
              <w:t>предлагаем клиенту вернуться в калькулятор, также размещаем ссылку на сайт банка с описанием программы.</w:t>
            </w:r>
          </w:p>
          <w:p w14:paraId="68E605B4" w14:textId="3A36E990" w:rsidR="00884FFB" w:rsidRDefault="005F5FDC" w:rsidP="001B2E97">
            <w:pPr>
              <w:rPr>
                <w:lang w:val="ru-RU"/>
              </w:rPr>
            </w:pPr>
            <w:r>
              <w:rPr>
                <w:lang w:val="ru-RU"/>
              </w:rPr>
              <w:t>Если клиент не подходит под условия программы, в опроснике выводится информация, что требуется вернуться в калькулятор и изменить параметры.</w:t>
            </w:r>
          </w:p>
          <w:p w14:paraId="661B6CCD" w14:textId="4D6E49FB" w:rsidR="005F5FDC" w:rsidRDefault="005F5FDC" w:rsidP="001B2E97">
            <w:pPr>
              <w:rPr>
                <w:lang w:val="ru-RU"/>
              </w:rPr>
            </w:pPr>
            <w:r>
              <w:rPr>
                <w:lang w:val="ru-RU"/>
              </w:rPr>
              <w:t>Вопросы и ответы для опросника в Приложении 3.</w:t>
            </w:r>
          </w:p>
        </w:tc>
      </w:tr>
    </w:tbl>
    <w:p w14:paraId="5F92E295" w14:textId="66130EF0" w:rsidR="00D208EE" w:rsidRDefault="00D208EE">
      <w:pPr>
        <w:rPr>
          <w:lang w:val="ru-RU"/>
        </w:rPr>
      </w:pPr>
    </w:p>
    <w:p w14:paraId="40C54727" w14:textId="77777777" w:rsidR="00D139ED" w:rsidRDefault="00D139ED">
      <w:pPr>
        <w:rPr>
          <w:lang w:val="ru-RU"/>
        </w:rPr>
      </w:pPr>
      <w:r>
        <w:rPr>
          <w:lang w:val="ru-RU"/>
        </w:rPr>
        <w:t>Дополнительно:</w:t>
      </w:r>
    </w:p>
    <w:p w14:paraId="31E52015" w14:textId="77777777" w:rsidR="008D1C4F" w:rsidRDefault="008D1C4F">
      <w:pPr>
        <w:rPr>
          <w:lang w:val="ru-RU"/>
        </w:rPr>
      </w:pPr>
    </w:p>
    <w:p w14:paraId="032C68D7" w14:textId="77777777" w:rsidR="008D1C4F" w:rsidRDefault="008D1C4F">
      <w:pPr>
        <w:rPr>
          <w:lang w:val="ru-RU"/>
        </w:rPr>
      </w:pPr>
    </w:p>
    <w:p w14:paraId="32A46F9B" w14:textId="3E0C913B" w:rsidR="00D139ED" w:rsidRDefault="00D139ED">
      <w:pPr>
        <w:rPr>
          <w:lang w:val="ru-RU"/>
        </w:rPr>
      </w:pPr>
      <w:r>
        <w:rPr>
          <w:lang w:val="ru-RU"/>
        </w:rPr>
        <w:t>При разработке требуется учесть (можно отдельной задачей), что если клиент полностью заполнил калькулятор в не авторизованной зоне, то в авторизованной зоне калькулятор показывать не надо, сразу требуется отправлять клиента в анкету.</w:t>
      </w:r>
    </w:p>
    <w:p w14:paraId="3437B7C7" w14:textId="67BE080A" w:rsidR="00D139ED" w:rsidRDefault="00D139ED">
      <w:pPr>
        <w:rPr>
          <w:lang w:val="ru-RU"/>
        </w:rPr>
      </w:pPr>
      <w:r>
        <w:rPr>
          <w:lang w:val="ru-RU"/>
        </w:rPr>
        <w:t xml:space="preserve">Если клиент в неавторизованной зоне не заполнил параметры, </w:t>
      </w:r>
      <w:r w:rsidR="00ED6B5E">
        <w:rPr>
          <w:lang w:val="ru-RU"/>
        </w:rPr>
        <w:t>то в авторизованной зоне начинаем процесс с калькулятора.</w:t>
      </w:r>
    </w:p>
    <w:p w14:paraId="00474F56" w14:textId="1C9C44B4" w:rsidR="00ED6B5E" w:rsidRDefault="00ED6B5E">
      <w:pPr>
        <w:rPr>
          <w:lang w:val="ru-RU"/>
        </w:rPr>
      </w:pPr>
      <w:r>
        <w:rPr>
          <w:lang w:val="ru-RU"/>
        </w:rPr>
        <w:t>При это в любом из вариантов при заполнении анкеты у клиента должна быть возможность вернуться в калькулятор для корректировки параметров.</w:t>
      </w:r>
    </w:p>
    <w:p w14:paraId="0F2D444C" w14:textId="6B478ACB" w:rsidR="00A056CB" w:rsidRDefault="005F5FDC">
      <w:pPr>
        <w:rPr>
          <w:lang w:val="ru-RU"/>
        </w:rPr>
      </w:pPr>
      <w:r>
        <w:rPr>
          <w:lang w:val="ru-RU"/>
        </w:rPr>
        <w:t>Дальнейшие шаги развития:</w:t>
      </w:r>
    </w:p>
    <w:p w14:paraId="56604381" w14:textId="715E5E83" w:rsidR="005F5FDC" w:rsidRDefault="005F5FDC">
      <w:pPr>
        <w:rPr>
          <w:lang w:val="ru-RU"/>
        </w:rPr>
      </w:pPr>
      <w:r>
        <w:rPr>
          <w:lang w:val="ru-RU"/>
        </w:rPr>
        <w:t>Добавить чек-боксы по страхованию</w:t>
      </w:r>
    </w:p>
    <w:p w14:paraId="4C5CBECD" w14:textId="788CA350" w:rsidR="005F5FDC" w:rsidRDefault="005F5FDC">
      <w:pPr>
        <w:rPr>
          <w:lang w:val="ru-RU"/>
        </w:rPr>
      </w:pPr>
      <w:r>
        <w:rPr>
          <w:lang w:val="ru-RU"/>
        </w:rPr>
        <w:t>Добавить предварительный график платежей</w:t>
      </w:r>
    </w:p>
    <w:p w14:paraId="466226C7" w14:textId="62597694" w:rsidR="00732DD1" w:rsidRDefault="00732DD1">
      <w:pPr>
        <w:rPr>
          <w:lang w:val="ru-RU"/>
        </w:rPr>
      </w:pPr>
      <w:r>
        <w:rPr>
          <w:lang w:val="ru-RU"/>
        </w:rPr>
        <w:t>Описать логику по опциям мед. работников и научных сотрудников.</w:t>
      </w:r>
    </w:p>
    <w:p w14:paraId="2E800D95" w14:textId="0195E2DA" w:rsidR="00884FFB" w:rsidRDefault="00884FFB">
      <w:pPr>
        <w:rPr>
          <w:lang w:val="ru-RU"/>
        </w:rPr>
      </w:pPr>
    </w:p>
    <w:p w14:paraId="26BEDFCF" w14:textId="77777777" w:rsidR="00A97B4E" w:rsidRDefault="00A97B4E">
      <w:pPr>
        <w:rPr>
          <w:color w:val="8064A2" w:themeColor="accent4"/>
          <w:lang w:val="ru-RU"/>
        </w:rPr>
      </w:pPr>
    </w:p>
    <w:p w14:paraId="31B5AC8B" w14:textId="77777777" w:rsidR="00A97B4E" w:rsidRDefault="00A97B4E">
      <w:pPr>
        <w:rPr>
          <w:color w:val="8064A2" w:themeColor="accent4"/>
          <w:lang w:val="ru-RU"/>
        </w:rPr>
      </w:pPr>
    </w:p>
    <w:p w14:paraId="6F76F1AF" w14:textId="77777777" w:rsidR="00A97B4E" w:rsidRDefault="00A97B4E">
      <w:pPr>
        <w:rPr>
          <w:color w:val="8064A2" w:themeColor="accent4"/>
          <w:lang w:val="ru-RU"/>
        </w:rPr>
      </w:pPr>
    </w:p>
    <w:p w14:paraId="69BB6574" w14:textId="77777777" w:rsidR="00A97B4E" w:rsidRDefault="00A97B4E">
      <w:pPr>
        <w:rPr>
          <w:color w:val="8064A2" w:themeColor="accent4"/>
          <w:lang w:val="ru-RU"/>
        </w:rPr>
      </w:pPr>
    </w:p>
    <w:p w14:paraId="306008C5" w14:textId="77777777" w:rsidR="00A97B4E" w:rsidRDefault="00A97B4E">
      <w:pPr>
        <w:rPr>
          <w:color w:val="8064A2" w:themeColor="accent4"/>
          <w:lang w:val="ru-RU"/>
        </w:rPr>
      </w:pPr>
    </w:p>
    <w:p w14:paraId="1D760C1E" w14:textId="77777777" w:rsidR="00A97B4E" w:rsidRDefault="00A97B4E">
      <w:pPr>
        <w:rPr>
          <w:color w:val="8064A2" w:themeColor="accent4"/>
          <w:lang w:val="ru-RU"/>
        </w:rPr>
      </w:pPr>
    </w:p>
    <w:p w14:paraId="3E7F1A70" w14:textId="77777777" w:rsidR="00A97B4E" w:rsidRDefault="00A97B4E">
      <w:pPr>
        <w:rPr>
          <w:color w:val="8064A2" w:themeColor="accent4"/>
          <w:lang w:val="ru-RU"/>
        </w:rPr>
      </w:pPr>
    </w:p>
    <w:p w14:paraId="29168EE8" w14:textId="77777777" w:rsidR="00A97B4E" w:rsidRDefault="00A97B4E">
      <w:pPr>
        <w:rPr>
          <w:color w:val="8064A2" w:themeColor="accent4"/>
          <w:lang w:val="ru-RU"/>
        </w:rPr>
      </w:pPr>
    </w:p>
    <w:p w14:paraId="65667D13" w14:textId="77777777" w:rsidR="00A97B4E" w:rsidRDefault="00A97B4E">
      <w:pPr>
        <w:rPr>
          <w:color w:val="8064A2" w:themeColor="accent4"/>
          <w:lang w:val="ru-RU"/>
        </w:rPr>
      </w:pPr>
    </w:p>
    <w:p w14:paraId="5109C2AD" w14:textId="77777777" w:rsidR="00A97B4E" w:rsidRDefault="00A97B4E">
      <w:pPr>
        <w:rPr>
          <w:color w:val="8064A2" w:themeColor="accent4"/>
          <w:lang w:val="ru-RU"/>
        </w:rPr>
      </w:pPr>
    </w:p>
    <w:p w14:paraId="4BC0FA67" w14:textId="77777777" w:rsidR="00A97B4E" w:rsidRDefault="00A97B4E">
      <w:pPr>
        <w:rPr>
          <w:color w:val="8064A2" w:themeColor="accent4"/>
          <w:lang w:val="ru-RU"/>
        </w:rPr>
      </w:pPr>
    </w:p>
    <w:p w14:paraId="21FE70FE" w14:textId="77777777" w:rsidR="00A97B4E" w:rsidRDefault="00A97B4E">
      <w:pPr>
        <w:rPr>
          <w:color w:val="8064A2" w:themeColor="accent4"/>
          <w:lang w:val="ru-RU"/>
        </w:rPr>
      </w:pPr>
    </w:p>
    <w:p w14:paraId="22CDF2B6" w14:textId="77777777" w:rsidR="00A97B4E" w:rsidRDefault="00A97B4E">
      <w:pPr>
        <w:rPr>
          <w:color w:val="8064A2" w:themeColor="accent4"/>
          <w:lang w:val="ru-RU"/>
        </w:rPr>
      </w:pPr>
    </w:p>
    <w:p w14:paraId="58E462E2" w14:textId="77777777" w:rsidR="00A97B4E" w:rsidRDefault="00A97B4E">
      <w:pPr>
        <w:rPr>
          <w:color w:val="8064A2" w:themeColor="accent4"/>
          <w:lang w:val="ru-RU"/>
        </w:rPr>
      </w:pPr>
    </w:p>
    <w:p w14:paraId="73797421" w14:textId="77777777" w:rsidR="00A97B4E" w:rsidRDefault="00A97B4E">
      <w:pPr>
        <w:rPr>
          <w:color w:val="8064A2" w:themeColor="accent4"/>
          <w:lang w:val="ru-RU"/>
        </w:rPr>
      </w:pPr>
    </w:p>
    <w:p w14:paraId="79B93C3D" w14:textId="77777777" w:rsidR="00A97B4E" w:rsidRDefault="00A97B4E">
      <w:pPr>
        <w:rPr>
          <w:color w:val="8064A2" w:themeColor="accent4"/>
          <w:lang w:val="ru-RU"/>
        </w:rPr>
      </w:pPr>
    </w:p>
    <w:p w14:paraId="4F883C28" w14:textId="77777777" w:rsidR="00A97B4E" w:rsidRDefault="00A97B4E">
      <w:pPr>
        <w:rPr>
          <w:color w:val="8064A2" w:themeColor="accent4"/>
          <w:lang w:val="ru-RU"/>
        </w:rPr>
      </w:pPr>
    </w:p>
    <w:p w14:paraId="0583567E" w14:textId="77777777" w:rsidR="00A97B4E" w:rsidRDefault="00A97B4E">
      <w:pPr>
        <w:rPr>
          <w:color w:val="8064A2" w:themeColor="accent4"/>
          <w:lang w:val="ru-RU"/>
        </w:rPr>
      </w:pPr>
    </w:p>
    <w:p w14:paraId="197279A0" w14:textId="77777777" w:rsidR="00A97B4E" w:rsidRDefault="00A97B4E">
      <w:pPr>
        <w:rPr>
          <w:color w:val="8064A2" w:themeColor="accent4"/>
          <w:lang w:val="ru-RU"/>
        </w:rPr>
      </w:pPr>
    </w:p>
    <w:p w14:paraId="2E9CDCA5" w14:textId="77777777" w:rsidR="00A97B4E" w:rsidRDefault="00A97B4E">
      <w:pPr>
        <w:rPr>
          <w:color w:val="8064A2" w:themeColor="accent4"/>
          <w:lang w:val="ru-RU"/>
        </w:rPr>
      </w:pPr>
    </w:p>
    <w:p w14:paraId="1471ED46" w14:textId="77777777" w:rsidR="00A97B4E" w:rsidRDefault="00A97B4E">
      <w:pPr>
        <w:rPr>
          <w:color w:val="8064A2" w:themeColor="accent4"/>
          <w:lang w:val="ru-RU"/>
        </w:rPr>
      </w:pPr>
    </w:p>
    <w:p w14:paraId="6327986C" w14:textId="77777777" w:rsidR="00A97B4E" w:rsidRDefault="00A97B4E">
      <w:pPr>
        <w:rPr>
          <w:color w:val="8064A2" w:themeColor="accent4"/>
          <w:lang w:val="ru-RU"/>
        </w:rPr>
      </w:pPr>
    </w:p>
    <w:p w14:paraId="43067324" w14:textId="77777777" w:rsidR="00A97B4E" w:rsidRDefault="00A97B4E">
      <w:pPr>
        <w:rPr>
          <w:color w:val="8064A2" w:themeColor="accent4"/>
          <w:lang w:val="ru-RU"/>
        </w:rPr>
      </w:pPr>
    </w:p>
    <w:p w14:paraId="5612E479" w14:textId="77777777" w:rsidR="00A97B4E" w:rsidRDefault="00A97B4E">
      <w:pPr>
        <w:rPr>
          <w:color w:val="8064A2" w:themeColor="accent4"/>
          <w:lang w:val="ru-RU"/>
        </w:rPr>
      </w:pPr>
    </w:p>
    <w:p w14:paraId="3161BC16" w14:textId="77777777" w:rsidR="00A97B4E" w:rsidRDefault="00A97B4E">
      <w:pPr>
        <w:rPr>
          <w:color w:val="8064A2" w:themeColor="accent4"/>
          <w:lang w:val="ru-RU"/>
        </w:rPr>
      </w:pPr>
    </w:p>
    <w:p w14:paraId="0392D246" w14:textId="77777777" w:rsidR="00A97B4E" w:rsidRDefault="00A97B4E">
      <w:pPr>
        <w:rPr>
          <w:color w:val="8064A2" w:themeColor="accent4"/>
          <w:lang w:val="ru-RU"/>
        </w:rPr>
      </w:pPr>
    </w:p>
    <w:p w14:paraId="47546DB3" w14:textId="77777777" w:rsidR="00A97B4E" w:rsidRDefault="00A97B4E">
      <w:pPr>
        <w:rPr>
          <w:color w:val="8064A2" w:themeColor="accent4"/>
          <w:lang w:val="ru-RU"/>
        </w:rPr>
      </w:pPr>
    </w:p>
    <w:p w14:paraId="05ED7B4C" w14:textId="77777777" w:rsidR="00A97B4E" w:rsidRDefault="00A97B4E">
      <w:pPr>
        <w:rPr>
          <w:color w:val="8064A2" w:themeColor="accent4"/>
          <w:lang w:val="ru-RU"/>
        </w:rPr>
      </w:pPr>
    </w:p>
    <w:p w14:paraId="467C2BCB" w14:textId="77777777" w:rsidR="00A97B4E" w:rsidRDefault="00A97B4E">
      <w:pPr>
        <w:rPr>
          <w:color w:val="8064A2" w:themeColor="accent4"/>
          <w:lang w:val="ru-RU"/>
        </w:rPr>
      </w:pPr>
    </w:p>
    <w:p w14:paraId="7EE310D4" w14:textId="77777777" w:rsidR="00A97B4E" w:rsidRDefault="00A97B4E">
      <w:pPr>
        <w:rPr>
          <w:color w:val="8064A2" w:themeColor="accent4"/>
          <w:lang w:val="ru-RU"/>
        </w:rPr>
      </w:pPr>
    </w:p>
    <w:p w14:paraId="4FBD38F9" w14:textId="77777777" w:rsidR="00A97B4E" w:rsidRDefault="00A97B4E">
      <w:pPr>
        <w:rPr>
          <w:color w:val="8064A2" w:themeColor="accent4"/>
          <w:lang w:val="ru-RU"/>
        </w:rPr>
      </w:pPr>
    </w:p>
    <w:p w14:paraId="06453A77" w14:textId="77777777" w:rsidR="00A97B4E" w:rsidRDefault="00A97B4E">
      <w:pPr>
        <w:rPr>
          <w:color w:val="8064A2" w:themeColor="accent4"/>
          <w:lang w:val="ru-RU"/>
        </w:rPr>
      </w:pPr>
    </w:p>
    <w:p w14:paraId="49D897BB" w14:textId="77777777" w:rsidR="00A97B4E" w:rsidRDefault="00A97B4E">
      <w:pPr>
        <w:rPr>
          <w:color w:val="8064A2" w:themeColor="accent4"/>
          <w:lang w:val="ru-RU"/>
        </w:rPr>
      </w:pPr>
    </w:p>
    <w:p w14:paraId="14CF794E" w14:textId="77777777" w:rsidR="00A97B4E" w:rsidRDefault="00A97B4E">
      <w:pPr>
        <w:rPr>
          <w:color w:val="8064A2" w:themeColor="accent4"/>
          <w:lang w:val="ru-RU"/>
        </w:rPr>
      </w:pPr>
    </w:p>
    <w:p w14:paraId="5C371242" w14:textId="77777777" w:rsidR="00A97B4E" w:rsidRDefault="00A97B4E">
      <w:pPr>
        <w:rPr>
          <w:color w:val="8064A2" w:themeColor="accent4"/>
          <w:lang w:val="ru-RU"/>
        </w:rPr>
      </w:pPr>
    </w:p>
    <w:p w14:paraId="53008C32" w14:textId="77777777" w:rsidR="00A97B4E" w:rsidRDefault="00A97B4E">
      <w:pPr>
        <w:rPr>
          <w:color w:val="8064A2" w:themeColor="accent4"/>
          <w:lang w:val="ru-RU"/>
        </w:rPr>
      </w:pPr>
      <w:bookmarkStart w:id="8" w:name="_GoBack"/>
      <w:bookmarkEnd w:id="8"/>
    </w:p>
    <w:p w14:paraId="7FAC409D" w14:textId="77777777" w:rsidR="00A97B4E" w:rsidRDefault="00A97B4E">
      <w:pPr>
        <w:rPr>
          <w:color w:val="8064A2" w:themeColor="accent4"/>
          <w:lang w:val="ru-RU"/>
        </w:rPr>
      </w:pPr>
    </w:p>
    <w:p w14:paraId="6E2C70E0" w14:textId="570F43E3" w:rsidR="00884FFB" w:rsidRPr="00A97B4E" w:rsidRDefault="00884FFB" w:rsidP="00A97B4E">
      <w:pPr>
        <w:jc w:val="right"/>
        <w:rPr>
          <w:color w:val="8064A2" w:themeColor="accent4"/>
          <w:sz w:val="24"/>
          <w:lang w:val="ru-RU"/>
        </w:rPr>
      </w:pPr>
      <w:r w:rsidRPr="00A97B4E">
        <w:rPr>
          <w:color w:val="8064A2" w:themeColor="accent4"/>
          <w:sz w:val="24"/>
          <w:lang w:val="ru-RU"/>
        </w:rPr>
        <w:t>Приложение 1</w:t>
      </w:r>
    </w:p>
    <w:p w14:paraId="7498A5F5" w14:textId="77777777" w:rsidR="0044047D" w:rsidRDefault="0044047D">
      <w:pPr>
        <w:rPr>
          <w:color w:val="8064A2" w:themeColor="accent4"/>
          <w:lang w:val="ru-RU"/>
        </w:rPr>
      </w:pPr>
    </w:p>
    <w:p w14:paraId="00968205" w14:textId="1F239EFE" w:rsidR="00884FFB" w:rsidRDefault="00884FFB" w:rsidP="0044047D">
      <w:pPr>
        <w:jc w:val="center"/>
        <w:rPr>
          <w:color w:val="8064A2" w:themeColor="accent4"/>
          <w:lang w:val="ru-RU"/>
        </w:rPr>
      </w:pPr>
      <w:r w:rsidRPr="002C7D58">
        <w:rPr>
          <w:color w:val="8064A2" w:themeColor="accent4"/>
          <w:lang w:val="ru-RU"/>
        </w:rPr>
        <w:t xml:space="preserve">Описание сочетаемости программ, целей кредита и типов </w:t>
      </w:r>
      <w:r w:rsidR="002C7D58" w:rsidRPr="002C7D58">
        <w:rPr>
          <w:color w:val="8064A2" w:themeColor="accent4"/>
          <w:lang w:val="ru-RU"/>
        </w:rPr>
        <w:t>залога</w:t>
      </w:r>
    </w:p>
    <w:p w14:paraId="34973AD5" w14:textId="77777777" w:rsidR="0044047D" w:rsidRPr="002C7D58" w:rsidRDefault="0044047D" w:rsidP="0044047D">
      <w:pPr>
        <w:jc w:val="center"/>
        <w:rPr>
          <w:color w:val="8064A2" w:themeColor="accent4"/>
          <w:lang w:val="ru-RU"/>
        </w:rPr>
      </w:pPr>
    </w:p>
    <w:p w14:paraId="18CCDC9A" w14:textId="21244B77" w:rsidR="002C7D58" w:rsidRPr="002C7D58" w:rsidRDefault="002C7D58">
      <w:pPr>
        <w:rPr>
          <w:b/>
          <w:color w:val="8064A2" w:themeColor="accent4"/>
          <w:lang w:val="ru-RU"/>
        </w:rPr>
      </w:pPr>
      <w:r w:rsidRPr="002C7D58">
        <w:rPr>
          <w:b/>
          <w:color w:val="8064A2" w:themeColor="accent4"/>
          <w:lang w:val="ru-RU"/>
        </w:rPr>
        <w:t>Показываем в калькуляторе и передаем в АПИКС</w:t>
      </w:r>
    </w:p>
    <w:p w14:paraId="1446965D" w14:textId="77777777" w:rsidR="009562E3" w:rsidRDefault="002C7D58" w:rsidP="009562E3">
      <w:pPr>
        <w:pStyle w:val="af4"/>
        <w:numPr>
          <w:ilvl w:val="0"/>
          <w:numId w:val="13"/>
        </w:numPr>
        <w:ind w:left="0" w:firstLine="0"/>
        <w:contextualSpacing w:val="0"/>
        <w:rPr>
          <w:color w:val="8064A2" w:themeColor="accent4"/>
          <w:lang w:val="ru-RU"/>
        </w:rPr>
      </w:pPr>
      <w:r w:rsidRPr="009562E3">
        <w:rPr>
          <w:color w:val="8064A2" w:themeColor="accent4"/>
          <w:lang w:val="ru-RU"/>
        </w:rPr>
        <w:t>Если выбран тип кредита «Рефинансирование» и программа «Семейная ипотека», в шаге 3.1. показываем поле «Тип залога» и выпадающий список с вариантами: «Квартира готовая», «Квартира строящаяся», «Жилой дом готовый»</w:t>
      </w:r>
    </w:p>
    <w:p w14:paraId="3323EB9B" w14:textId="77777777" w:rsidR="009562E3" w:rsidRPr="009562E3" w:rsidRDefault="002C7D58" w:rsidP="009562E3">
      <w:pPr>
        <w:rPr>
          <w:color w:val="8064A2" w:themeColor="accent4"/>
          <w:lang w:val="ru-RU"/>
        </w:rPr>
      </w:pPr>
      <w:r w:rsidRPr="009562E3">
        <w:rPr>
          <w:color w:val="8064A2" w:themeColor="accent4"/>
          <w:lang w:val="ru-RU"/>
        </w:rPr>
        <w:t>При выборе варианта «Квартира готовая», в АПИКС в «Требования к предмету ипотеки» передаем значение: тип недвижимости – Квартира, степень готовности – Готовое;</w:t>
      </w:r>
    </w:p>
    <w:p w14:paraId="0F818C86" w14:textId="77777777" w:rsidR="009562E3" w:rsidRPr="009562E3" w:rsidRDefault="002C7D58" w:rsidP="009562E3">
      <w:pPr>
        <w:rPr>
          <w:color w:val="8064A2" w:themeColor="accent4"/>
          <w:lang w:val="ru-RU"/>
        </w:rPr>
      </w:pPr>
      <w:r w:rsidRPr="009562E3">
        <w:rPr>
          <w:color w:val="8064A2" w:themeColor="accent4"/>
          <w:lang w:val="ru-RU"/>
        </w:rPr>
        <w:t>При выборе варианта «Квартира строящаяся», в АПИКС в «Требования к предмету ипотеки» передаем значение: тип недвижимости – Квартира, степень готовности – Строящееся;</w:t>
      </w:r>
    </w:p>
    <w:p w14:paraId="77BABED7" w14:textId="54DF2454" w:rsidR="002C7D58" w:rsidRPr="009562E3" w:rsidRDefault="002C7D58" w:rsidP="009562E3">
      <w:pPr>
        <w:rPr>
          <w:color w:val="8064A2" w:themeColor="accent4"/>
          <w:lang w:val="ru-RU"/>
        </w:rPr>
      </w:pPr>
      <w:r w:rsidRPr="009562E3">
        <w:rPr>
          <w:color w:val="8064A2" w:themeColor="accent4"/>
          <w:lang w:val="ru-RU"/>
        </w:rPr>
        <w:t>При выборе варианта «Жилой дом готовый», в АПИКС в «Требования к предмету ипотеки» передаем значение: тип недвижимости – Жилой дом, степень готовности – Готовое;</w:t>
      </w:r>
    </w:p>
    <w:p w14:paraId="795CC9E8" w14:textId="1BE22EEC" w:rsidR="002C7D58" w:rsidRPr="00E70A5E" w:rsidRDefault="00E70A5E" w:rsidP="00E70A5E">
      <w:pPr>
        <w:pStyle w:val="af4"/>
        <w:numPr>
          <w:ilvl w:val="0"/>
          <w:numId w:val="13"/>
        </w:numPr>
        <w:ind w:left="0" w:firstLine="0"/>
        <w:contextualSpacing w:val="0"/>
        <w:rPr>
          <w:color w:val="8064A2" w:themeColor="accent4"/>
          <w:lang w:val="ru-RU"/>
        </w:rPr>
      </w:pPr>
      <w:r w:rsidRPr="009562E3">
        <w:rPr>
          <w:color w:val="8064A2" w:themeColor="accent4"/>
          <w:lang w:val="ru-RU"/>
        </w:rPr>
        <w:t>Если выбран тип кредита «Рефинансирование» и программа «</w:t>
      </w:r>
      <w:r>
        <w:rPr>
          <w:color w:val="8064A2" w:themeColor="accent4"/>
          <w:lang w:val="ru-RU"/>
        </w:rPr>
        <w:t>Рефинансирование</w:t>
      </w:r>
      <w:r w:rsidRPr="009562E3">
        <w:rPr>
          <w:color w:val="8064A2" w:themeColor="accent4"/>
          <w:lang w:val="ru-RU"/>
        </w:rPr>
        <w:t>», в шаге 3.1. показываем поле «Тип залога» и выпадающий список с вариантами: «Квартира готовая», «Квартира строящаяся»</w:t>
      </w:r>
    </w:p>
    <w:p w14:paraId="52E799E8" w14:textId="35E72653" w:rsidR="00E70A5E" w:rsidRPr="00E70A5E" w:rsidRDefault="00E70A5E" w:rsidP="00E70A5E">
      <w:pPr>
        <w:pStyle w:val="af4"/>
        <w:ind w:left="0"/>
        <w:contextualSpacing w:val="0"/>
        <w:rPr>
          <w:color w:val="8064A2" w:themeColor="accent4"/>
          <w:lang w:val="ru-RU"/>
        </w:rPr>
      </w:pPr>
      <w:r w:rsidRPr="00E70A5E">
        <w:rPr>
          <w:color w:val="8064A2" w:themeColor="accent4"/>
          <w:lang w:val="ru-RU"/>
        </w:rPr>
        <w:t>При выборе варианта «Квартира готовая», в АПИКС в «Требования к предмету ипотеки» передаем значение: степень готовности</w:t>
      </w:r>
      <w:r>
        <w:rPr>
          <w:color w:val="8064A2" w:themeColor="accent4"/>
          <w:lang w:val="ru-RU"/>
        </w:rPr>
        <w:t xml:space="preserve"> жилья</w:t>
      </w:r>
      <w:r w:rsidRPr="00E70A5E">
        <w:rPr>
          <w:color w:val="8064A2" w:themeColor="accent4"/>
          <w:lang w:val="ru-RU"/>
        </w:rPr>
        <w:t xml:space="preserve"> – Готовое;</w:t>
      </w:r>
    </w:p>
    <w:p w14:paraId="738CD752" w14:textId="75F977C7" w:rsidR="00E86C24" w:rsidRDefault="00E70A5E" w:rsidP="00E70A5E">
      <w:pPr>
        <w:pStyle w:val="af4"/>
        <w:ind w:left="0"/>
        <w:contextualSpacing w:val="0"/>
        <w:rPr>
          <w:color w:val="8064A2" w:themeColor="accent4"/>
          <w:lang w:val="ru-RU"/>
        </w:rPr>
      </w:pPr>
      <w:r w:rsidRPr="00E70A5E">
        <w:rPr>
          <w:color w:val="8064A2" w:themeColor="accent4"/>
          <w:lang w:val="ru-RU"/>
        </w:rPr>
        <w:t>При выборе варианта «Квартира строящаяся», в АПИКС в «Требования к предмету ипотеки» передаем значение: степень готовности</w:t>
      </w:r>
      <w:r>
        <w:rPr>
          <w:color w:val="8064A2" w:themeColor="accent4"/>
          <w:lang w:val="ru-RU"/>
        </w:rPr>
        <w:t xml:space="preserve"> жилья</w:t>
      </w:r>
      <w:r w:rsidRPr="00E70A5E">
        <w:rPr>
          <w:color w:val="8064A2" w:themeColor="accent4"/>
          <w:lang w:val="ru-RU"/>
        </w:rPr>
        <w:t xml:space="preserve"> – Строящееся;</w:t>
      </w:r>
    </w:p>
    <w:p w14:paraId="3CB49B95" w14:textId="25BC5859" w:rsidR="00E86C24" w:rsidRPr="00E70A5E" w:rsidRDefault="00E86C24" w:rsidP="00E86C24">
      <w:pPr>
        <w:pStyle w:val="af4"/>
        <w:numPr>
          <w:ilvl w:val="0"/>
          <w:numId w:val="13"/>
        </w:numPr>
        <w:ind w:left="0" w:firstLine="0"/>
        <w:contextualSpacing w:val="0"/>
        <w:rPr>
          <w:color w:val="8064A2" w:themeColor="accent4"/>
          <w:lang w:val="ru-RU"/>
        </w:rPr>
      </w:pPr>
      <w:r w:rsidRPr="009562E3">
        <w:rPr>
          <w:color w:val="8064A2" w:themeColor="accent4"/>
          <w:lang w:val="ru-RU"/>
        </w:rPr>
        <w:t>Если выбран тип кредита «Рефинансирование» и программа «</w:t>
      </w:r>
      <w:r>
        <w:rPr>
          <w:color w:val="8064A2" w:themeColor="accent4"/>
          <w:lang w:val="ru-RU"/>
        </w:rPr>
        <w:t>Апартаменты</w:t>
      </w:r>
      <w:r w:rsidRPr="009562E3">
        <w:rPr>
          <w:color w:val="8064A2" w:themeColor="accent4"/>
          <w:lang w:val="ru-RU"/>
        </w:rPr>
        <w:t>», в шаге 3.1. показываем поле «Тип залога» и выпадающий список с вариантами: «</w:t>
      </w:r>
      <w:r>
        <w:rPr>
          <w:color w:val="8064A2" w:themeColor="accent4"/>
          <w:lang w:val="ru-RU"/>
        </w:rPr>
        <w:t>Апартаменты готовые</w:t>
      </w:r>
      <w:r w:rsidRPr="009562E3">
        <w:rPr>
          <w:color w:val="8064A2" w:themeColor="accent4"/>
          <w:lang w:val="ru-RU"/>
        </w:rPr>
        <w:t>», «</w:t>
      </w:r>
      <w:r>
        <w:rPr>
          <w:color w:val="8064A2" w:themeColor="accent4"/>
          <w:lang w:val="ru-RU"/>
        </w:rPr>
        <w:t>Апартаменты строящиеся</w:t>
      </w:r>
      <w:r w:rsidRPr="009562E3">
        <w:rPr>
          <w:color w:val="8064A2" w:themeColor="accent4"/>
          <w:lang w:val="ru-RU"/>
        </w:rPr>
        <w:t>»</w:t>
      </w:r>
    </w:p>
    <w:p w14:paraId="55A2388C" w14:textId="64B1ADC8" w:rsidR="00E86C24" w:rsidRPr="00E86C24" w:rsidRDefault="00E86C24" w:rsidP="00E86C24">
      <w:pPr>
        <w:rPr>
          <w:color w:val="8064A2" w:themeColor="accent4"/>
          <w:lang w:val="ru-RU"/>
        </w:rPr>
      </w:pPr>
      <w:r w:rsidRPr="00E86C24">
        <w:rPr>
          <w:color w:val="8064A2" w:themeColor="accent4"/>
          <w:lang w:val="ru-RU"/>
        </w:rPr>
        <w:t xml:space="preserve">При выборе варианта </w:t>
      </w:r>
      <w:r>
        <w:rPr>
          <w:color w:val="8064A2" w:themeColor="accent4"/>
          <w:lang w:val="ru-RU"/>
        </w:rPr>
        <w:t>«Апартаменты готовые</w:t>
      </w:r>
      <w:r w:rsidRPr="00E86C24">
        <w:rPr>
          <w:color w:val="8064A2" w:themeColor="accent4"/>
          <w:lang w:val="ru-RU"/>
        </w:rPr>
        <w:t>», в АПИКС в «Требования к предмету ипотеки» передаем значение: степень готовности жилья – Готовое;</w:t>
      </w:r>
    </w:p>
    <w:p w14:paraId="4B6048DF" w14:textId="69A7F1D9" w:rsidR="00E86C24" w:rsidRPr="00E86C24" w:rsidRDefault="00E86C24" w:rsidP="00E86C24">
      <w:pPr>
        <w:rPr>
          <w:color w:val="8064A2" w:themeColor="accent4"/>
          <w:lang w:val="ru-RU"/>
        </w:rPr>
      </w:pPr>
      <w:r w:rsidRPr="00E86C24">
        <w:rPr>
          <w:color w:val="8064A2" w:themeColor="accent4"/>
          <w:lang w:val="ru-RU"/>
        </w:rPr>
        <w:t>При выборе варианта «</w:t>
      </w:r>
      <w:r>
        <w:rPr>
          <w:color w:val="8064A2" w:themeColor="accent4"/>
          <w:lang w:val="ru-RU"/>
        </w:rPr>
        <w:t>Апартаменты строящиеся</w:t>
      </w:r>
      <w:r w:rsidRPr="00E86C24">
        <w:rPr>
          <w:color w:val="8064A2" w:themeColor="accent4"/>
          <w:lang w:val="ru-RU"/>
        </w:rPr>
        <w:t>», в АПИКС в «Требования к предмету ипотеки» передаем значение: степень готовности жилья – Строящееся;</w:t>
      </w:r>
    </w:p>
    <w:p w14:paraId="1C7B1351" w14:textId="0F544320" w:rsidR="00E86C24" w:rsidRPr="00E70A5E" w:rsidRDefault="00E86C24" w:rsidP="00E86C24">
      <w:pPr>
        <w:pStyle w:val="af4"/>
        <w:numPr>
          <w:ilvl w:val="0"/>
          <w:numId w:val="13"/>
        </w:numPr>
        <w:ind w:left="0" w:firstLine="0"/>
        <w:contextualSpacing w:val="0"/>
        <w:rPr>
          <w:color w:val="8064A2" w:themeColor="accent4"/>
          <w:lang w:val="ru-RU"/>
        </w:rPr>
      </w:pPr>
      <w:r w:rsidRPr="009562E3">
        <w:rPr>
          <w:color w:val="8064A2" w:themeColor="accent4"/>
          <w:lang w:val="ru-RU"/>
        </w:rPr>
        <w:t>Если выбран тип кредита «Рефинансирование» и программа «</w:t>
      </w:r>
      <w:r>
        <w:rPr>
          <w:color w:val="8064A2" w:themeColor="accent4"/>
          <w:lang w:val="ru-RU"/>
        </w:rPr>
        <w:t>Машино-место</w:t>
      </w:r>
      <w:r w:rsidRPr="009562E3">
        <w:rPr>
          <w:color w:val="8064A2" w:themeColor="accent4"/>
          <w:lang w:val="ru-RU"/>
        </w:rPr>
        <w:t>», в шаге 3.1. показываем поле «Тип залога» и выпадающий список с вариантами: «</w:t>
      </w:r>
      <w:r>
        <w:rPr>
          <w:color w:val="8064A2" w:themeColor="accent4"/>
          <w:lang w:val="ru-RU"/>
        </w:rPr>
        <w:t>Машино-место готовое</w:t>
      </w:r>
      <w:r w:rsidRPr="009562E3">
        <w:rPr>
          <w:color w:val="8064A2" w:themeColor="accent4"/>
          <w:lang w:val="ru-RU"/>
        </w:rPr>
        <w:t>», «</w:t>
      </w:r>
      <w:r>
        <w:rPr>
          <w:color w:val="8064A2" w:themeColor="accent4"/>
          <w:lang w:val="ru-RU"/>
        </w:rPr>
        <w:t>Машино-место строящееся</w:t>
      </w:r>
      <w:r w:rsidRPr="009562E3">
        <w:rPr>
          <w:color w:val="8064A2" w:themeColor="accent4"/>
          <w:lang w:val="ru-RU"/>
        </w:rPr>
        <w:t>»</w:t>
      </w:r>
    </w:p>
    <w:p w14:paraId="38A0C47F" w14:textId="35A818E0" w:rsidR="00E86C24" w:rsidRPr="00E86C24" w:rsidRDefault="00E86C24" w:rsidP="00E86C24">
      <w:pPr>
        <w:rPr>
          <w:color w:val="8064A2" w:themeColor="accent4"/>
          <w:lang w:val="ru-RU"/>
        </w:rPr>
      </w:pPr>
      <w:r w:rsidRPr="00E86C24">
        <w:rPr>
          <w:color w:val="8064A2" w:themeColor="accent4"/>
          <w:lang w:val="ru-RU"/>
        </w:rPr>
        <w:t>При выборе варианта «</w:t>
      </w:r>
      <w:r>
        <w:rPr>
          <w:color w:val="8064A2" w:themeColor="accent4"/>
          <w:lang w:val="ru-RU"/>
        </w:rPr>
        <w:t>Машино-место готовое</w:t>
      </w:r>
      <w:r w:rsidRPr="00E86C24">
        <w:rPr>
          <w:color w:val="8064A2" w:themeColor="accent4"/>
          <w:lang w:val="ru-RU"/>
        </w:rPr>
        <w:t>», в АПИКС в «Требования к предмету ипотеки» передаем значение: степень готовности жилья – Готовое;</w:t>
      </w:r>
    </w:p>
    <w:p w14:paraId="0A9F0D36" w14:textId="4AEA5913" w:rsidR="00E86C24" w:rsidRPr="00E86C24" w:rsidRDefault="00E86C24" w:rsidP="00E86C24">
      <w:pPr>
        <w:rPr>
          <w:color w:val="8064A2" w:themeColor="accent4"/>
          <w:lang w:val="ru-RU"/>
        </w:rPr>
      </w:pPr>
      <w:r w:rsidRPr="00E86C24">
        <w:rPr>
          <w:color w:val="8064A2" w:themeColor="accent4"/>
          <w:lang w:val="ru-RU"/>
        </w:rPr>
        <w:t>При выборе варианта «</w:t>
      </w:r>
      <w:r>
        <w:rPr>
          <w:color w:val="8064A2" w:themeColor="accent4"/>
          <w:lang w:val="ru-RU"/>
        </w:rPr>
        <w:t>Машино-место строящееся</w:t>
      </w:r>
      <w:r w:rsidRPr="00E86C24">
        <w:rPr>
          <w:color w:val="8064A2" w:themeColor="accent4"/>
          <w:lang w:val="ru-RU"/>
        </w:rPr>
        <w:t>», в АПИКС в «Требования к предмету ипотеки» передаем значение: степень готовности жилья – Строящееся;</w:t>
      </w:r>
    </w:p>
    <w:p w14:paraId="24A2F7D7" w14:textId="49A47A66" w:rsidR="009936E4" w:rsidRDefault="009936E4" w:rsidP="009936E4">
      <w:pPr>
        <w:pStyle w:val="af4"/>
        <w:numPr>
          <w:ilvl w:val="0"/>
          <w:numId w:val="13"/>
        </w:numPr>
        <w:ind w:left="0" w:firstLine="0"/>
        <w:contextualSpacing w:val="0"/>
        <w:rPr>
          <w:color w:val="8064A2" w:themeColor="accent4"/>
          <w:lang w:val="ru-RU"/>
        </w:rPr>
      </w:pPr>
      <w:r w:rsidRPr="009562E3">
        <w:rPr>
          <w:color w:val="8064A2" w:themeColor="accent4"/>
          <w:lang w:val="ru-RU"/>
        </w:rPr>
        <w:t>Если выбран тип кредита «</w:t>
      </w:r>
      <w:r w:rsidRPr="009936E4">
        <w:rPr>
          <w:color w:val="8064A2" w:themeColor="accent4"/>
          <w:lang w:val="ru-RU"/>
        </w:rPr>
        <w:t xml:space="preserve">Деньги </w:t>
      </w:r>
      <w:r w:rsidRPr="00A77D97">
        <w:rPr>
          <w:color w:val="8064A2" w:themeColor="accent4"/>
          <w:lang w:val="ru-RU"/>
        </w:rPr>
        <w:t xml:space="preserve">или жилье </w:t>
      </w:r>
      <w:r w:rsidRPr="009936E4">
        <w:rPr>
          <w:color w:val="8064A2" w:themeColor="accent4"/>
          <w:lang w:val="ru-RU"/>
        </w:rPr>
        <w:t>под залог вашей недвижимости</w:t>
      </w:r>
      <w:r w:rsidRPr="009562E3">
        <w:rPr>
          <w:color w:val="8064A2" w:themeColor="accent4"/>
          <w:lang w:val="ru-RU"/>
        </w:rPr>
        <w:t xml:space="preserve">» </w:t>
      </w:r>
      <w:r>
        <w:rPr>
          <w:color w:val="8064A2" w:themeColor="accent4"/>
          <w:lang w:val="ru-RU"/>
        </w:rPr>
        <w:t xml:space="preserve">отображаем поле «Цель кредита» и </w:t>
      </w:r>
      <w:r w:rsidRPr="009562E3">
        <w:rPr>
          <w:color w:val="8064A2" w:themeColor="accent4"/>
          <w:lang w:val="ru-RU"/>
        </w:rPr>
        <w:t>выпадающий список с вариантами:</w:t>
      </w:r>
      <w:r>
        <w:rPr>
          <w:color w:val="8064A2" w:themeColor="accent4"/>
          <w:lang w:val="ru-RU"/>
        </w:rPr>
        <w:t xml:space="preserve"> «Покупка готовой квартиры», «Покупка строящейся квартиры», «Деньги на личные нужды»</w:t>
      </w:r>
    </w:p>
    <w:p w14:paraId="7E7514E9" w14:textId="08253A26" w:rsidR="00E86C24" w:rsidRDefault="009936E4" w:rsidP="00E70A5E">
      <w:pPr>
        <w:pStyle w:val="af4"/>
        <w:ind w:left="0"/>
        <w:contextualSpacing w:val="0"/>
        <w:rPr>
          <w:color w:val="8064A2" w:themeColor="accent4"/>
          <w:lang w:val="ru-RU"/>
        </w:rPr>
      </w:pPr>
      <w:r>
        <w:rPr>
          <w:color w:val="8064A2" w:themeColor="accent4"/>
          <w:lang w:val="ru-RU"/>
        </w:rPr>
        <w:t xml:space="preserve">После выбора цели клиент заполняет поле «Тип залога» и </w:t>
      </w:r>
      <w:r w:rsidRPr="009562E3">
        <w:rPr>
          <w:color w:val="8064A2" w:themeColor="accent4"/>
          <w:lang w:val="ru-RU"/>
        </w:rPr>
        <w:t>выпадающий список с вариантами:</w:t>
      </w:r>
      <w:r>
        <w:rPr>
          <w:color w:val="8064A2" w:themeColor="accent4"/>
          <w:lang w:val="ru-RU"/>
        </w:rPr>
        <w:t xml:space="preserve"> «Квартира готовая» и «Апартаменты готовые»</w:t>
      </w:r>
    </w:p>
    <w:p w14:paraId="68DFF859" w14:textId="281A7294" w:rsidR="009936E4" w:rsidRPr="00E86C24" w:rsidRDefault="009936E4" w:rsidP="009936E4">
      <w:pPr>
        <w:rPr>
          <w:color w:val="8064A2" w:themeColor="accent4"/>
          <w:lang w:val="ru-RU"/>
        </w:rPr>
      </w:pPr>
      <w:r w:rsidRPr="00E86C24">
        <w:rPr>
          <w:color w:val="8064A2" w:themeColor="accent4"/>
          <w:lang w:val="ru-RU"/>
        </w:rPr>
        <w:t>При выборе варианта «</w:t>
      </w:r>
      <w:r>
        <w:rPr>
          <w:color w:val="8064A2" w:themeColor="accent4"/>
          <w:lang w:val="ru-RU"/>
        </w:rPr>
        <w:t>Квартира готовая</w:t>
      </w:r>
      <w:r w:rsidRPr="00E86C24">
        <w:rPr>
          <w:color w:val="8064A2" w:themeColor="accent4"/>
          <w:lang w:val="ru-RU"/>
        </w:rPr>
        <w:t>», в АПИКС в «Требования к предмету ипотеки» передаем значение:</w:t>
      </w:r>
      <w:r>
        <w:rPr>
          <w:color w:val="8064A2" w:themeColor="accent4"/>
          <w:lang w:val="ru-RU"/>
        </w:rPr>
        <w:t xml:space="preserve"> тип недвижимости - Квартира, степень готовности – Готовое;</w:t>
      </w:r>
    </w:p>
    <w:p w14:paraId="6101CC5D" w14:textId="68476378" w:rsidR="009936E4" w:rsidRPr="00E86C24" w:rsidRDefault="009936E4" w:rsidP="009936E4">
      <w:pPr>
        <w:rPr>
          <w:color w:val="8064A2" w:themeColor="accent4"/>
          <w:lang w:val="ru-RU"/>
        </w:rPr>
      </w:pPr>
      <w:r w:rsidRPr="00E86C24">
        <w:rPr>
          <w:color w:val="8064A2" w:themeColor="accent4"/>
          <w:lang w:val="ru-RU"/>
        </w:rPr>
        <w:t>При выборе варианта «</w:t>
      </w:r>
      <w:r>
        <w:rPr>
          <w:color w:val="8064A2" w:themeColor="accent4"/>
          <w:lang w:val="ru-RU"/>
        </w:rPr>
        <w:t>Апартаменты готовые</w:t>
      </w:r>
      <w:r w:rsidRPr="00E86C24">
        <w:rPr>
          <w:color w:val="8064A2" w:themeColor="accent4"/>
          <w:lang w:val="ru-RU"/>
        </w:rPr>
        <w:t>», в АПИКС в «Требования к предмету ипотеки» передаем значение:</w:t>
      </w:r>
      <w:r>
        <w:rPr>
          <w:color w:val="8064A2" w:themeColor="accent4"/>
          <w:lang w:val="ru-RU"/>
        </w:rPr>
        <w:t xml:space="preserve"> тип недвижимости - Апартаменты, степень готовности – Готовое;</w:t>
      </w:r>
    </w:p>
    <w:p w14:paraId="19EBD0E8" w14:textId="7A7D47FC" w:rsidR="002C7D58" w:rsidRDefault="002C7D58">
      <w:pPr>
        <w:rPr>
          <w:lang w:val="ru-RU"/>
        </w:rPr>
      </w:pPr>
    </w:p>
    <w:p w14:paraId="2E3D9BCF" w14:textId="3E6E1B90" w:rsidR="002C7D58" w:rsidRDefault="002C7D58">
      <w:pPr>
        <w:rPr>
          <w:lang w:val="ru-RU"/>
        </w:rPr>
      </w:pPr>
      <w:r>
        <w:rPr>
          <w:lang w:val="ru-RU"/>
        </w:rPr>
        <w:t>Нет показываем в калькуляторе, только передаем в АПИКС</w:t>
      </w:r>
    </w:p>
    <w:p w14:paraId="1BABB319" w14:textId="1DC99587" w:rsidR="00884FFB" w:rsidRDefault="00884FFB">
      <w:pPr>
        <w:rPr>
          <w:lang w:val="ru-RU"/>
        </w:rPr>
      </w:pPr>
    </w:p>
    <w:p w14:paraId="597A1849" w14:textId="3C0283DC" w:rsidR="00153925" w:rsidRDefault="00153925">
      <w:pPr>
        <w:rPr>
          <w:lang w:val="ru-RU"/>
        </w:rPr>
      </w:pPr>
    </w:p>
    <w:p w14:paraId="47895282" w14:textId="7A2F18EB" w:rsidR="00153925" w:rsidRDefault="00153925">
      <w:pPr>
        <w:rPr>
          <w:lang w:val="ru-RU"/>
        </w:rPr>
      </w:pPr>
    </w:p>
    <w:p w14:paraId="7BDBEB73" w14:textId="77777777" w:rsidR="00153925" w:rsidRDefault="00153925">
      <w:pPr>
        <w:rPr>
          <w:lang w:val="ru-RU"/>
        </w:rPr>
      </w:pPr>
    </w:p>
    <w:p w14:paraId="6BF289A0" w14:textId="02F1F09B" w:rsidR="00884FFB" w:rsidRPr="00153925" w:rsidRDefault="00884FFB" w:rsidP="00153925">
      <w:pPr>
        <w:jc w:val="right"/>
        <w:rPr>
          <w:color w:val="8064A2" w:themeColor="accent4"/>
          <w:sz w:val="24"/>
          <w:lang w:val="ru-RU"/>
        </w:rPr>
      </w:pPr>
      <w:r w:rsidRPr="00153925">
        <w:rPr>
          <w:color w:val="8064A2" w:themeColor="accent4"/>
          <w:sz w:val="24"/>
          <w:lang w:val="ru-RU"/>
        </w:rPr>
        <w:t>Приложение 2</w:t>
      </w:r>
    </w:p>
    <w:p w14:paraId="5C097A63" w14:textId="3B6C6C16" w:rsidR="002865BF" w:rsidRDefault="00884FFB" w:rsidP="00153925">
      <w:pPr>
        <w:jc w:val="center"/>
        <w:rPr>
          <w:color w:val="8064A2" w:themeColor="accent4"/>
          <w:lang w:val="ru-RU"/>
        </w:rPr>
      </w:pPr>
      <w:r w:rsidRPr="00153925">
        <w:rPr>
          <w:color w:val="8064A2" w:themeColor="accent4"/>
          <w:lang w:val="ru-RU"/>
        </w:rPr>
        <w:t xml:space="preserve">Описание </w:t>
      </w:r>
      <w:r w:rsidR="00153925">
        <w:rPr>
          <w:color w:val="8064A2" w:themeColor="accent4"/>
          <w:lang w:val="ru-RU"/>
        </w:rPr>
        <w:t xml:space="preserve">подсказок для </w:t>
      </w:r>
      <w:r w:rsidRPr="00153925">
        <w:rPr>
          <w:color w:val="8064A2" w:themeColor="accent4"/>
          <w:lang w:val="ru-RU"/>
        </w:rPr>
        <w:t>программ</w:t>
      </w:r>
    </w:p>
    <w:p w14:paraId="61EF6E61" w14:textId="7B37ECDF" w:rsidR="00153925" w:rsidRPr="00153925" w:rsidRDefault="00153925" w:rsidP="001B24FA">
      <w:pPr>
        <w:jc w:val="both"/>
        <w:rPr>
          <w:b/>
          <w:color w:val="8064A2" w:themeColor="accent4"/>
          <w:lang w:val="ru-RU"/>
        </w:rPr>
      </w:pPr>
      <w:r w:rsidRPr="00153925">
        <w:rPr>
          <w:b/>
          <w:color w:val="8064A2" w:themeColor="accent4"/>
          <w:lang w:val="ru-RU"/>
        </w:rPr>
        <w:t>Льготная ипотека</w:t>
      </w:r>
    </w:p>
    <w:p w14:paraId="2B87238B" w14:textId="6D233207" w:rsidR="00153925" w:rsidRDefault="00153925" w:rsidP="001B24FA">
      <w:pPr>
        <w:jc w:val="both"/>
        <w:rPr>
          <w:color w:val="8064A2" w:themeColor="accent4"/>
          <w:lang w:val="ru-RU"/>
        </w:rPr>
      </w:pPr>
      <w:r w:rsidRPr="00153925">
        <w:rPr>
          <w:color w:val="8064A2" w:themeColor="accent4"/>
          <w:lang w:val="ru-RU"/>
        </w:rPr>
        <w:t>Купите жилье на льготных условиях до 31 декабря 2022. Пониженная ста</w:t>
      </w:r>
      <w:r w:rsidR="00910E1B">
        <w:rPr>
          <w:color w:val="8064A2" w:themeColor="accent4"/>
          <w:lang w:val="ru-RU"/>
        </w:rPr>
        <w:t>вка действует весь срок кредита</w:t>
      </w:r>
    </w:p>
    <w:p w14:paraId="2712E33E" w14:textId="531F9B58" w:rsidR="00153925" w:rsidRPr="00153925" w:rsidRDefault="00153925" w:rsidP="001B24FA">
      <w:pPr>
        <w:jc w:val="both"/>
        <w:rPr>
          <w:b/>
          <w:color w:val="8064A2" w:themeColor="accent4"/>
          <w:lang w:val="ru-RU"/>
        </w:rPr>
      </w:pPr>
      <w:r w:rsidRPr="00153925">
        <w:rPr>
          <w:b/>
          <w:color w:val="8064A2" w:themeColor="accent4"/>
          <w:lang w:val="ru-RU"/>
        </w:rPr>
        <w:t>Семейная ипотека</w:t>
      </w:r>
    </w:p>
    <w:p w14:paraId="1FF9292D" w14:textId="77777777" w:rsidR="00153925" w:rsidRPr="00153925" w:rsidRDefault="00153925" w:rsidP="001B24FA">
      <w:pPr>
        <w:jc w:val="both"/>
        <w:rPr>
          <w:color w:val="8064A2" w:themeColor="accent4"/>
          <w:lang w:val="ru-RU"/>
        </w:rPr>
      </w:pPr>
      <w:r w:rsidRPr="00153925">
        <w:rPr>
          <w:color w:val="8064A2" w:themeColor="accent4"/>
          <w:lang w:val="ru-RU"/>
        </w:rPr>
        <w:t>Купите недвижимость или рефинансируйте ипотеку, если в вашей семье:</w:t>
      </w:r>
    </w:p>
    <w:p w14:paraId="34AD7159" w14:textId="14A2E745" w:rsidR="00153925" w:rsidRPr="00153925" w:rsidRDefault="00153925" w:rsidP="001B24FA">
      <w:pPr>
        <w:jc w:val="both"/>
        <w:rPr>
          <w:color w:val="8064A2" w:themeColor="accent4"/>
          <w:lang w:val="ru-RU"/>
        </w:rPr>
      </w:pPr>
      <w:r>
        <w:rPr>
          <w:color w:val="8064A2" w:themeColor="accent4"/>
          <w:lang w:val="ru-RU"/>
        </w:rPr>
        <w:t xml:space="preserve">- </w:t>
      </w:r>
      <w:r w:rsidRPr="00153925">
        <w:rPr>
          <w:color w:val="8064A2" w:themeColor="accent4"/>
          <w:lang w:val="ru-RU"/>
        </w:rPr>
        <w:t>родился ребёнок с 1 января 2018, для жителей Дальнего Востока — с 1 января 2019</w:t>
      </w:r>
    </w:p>
    <w:p w14:paraId="7E975642" w14:textId="07921E0F" w:rsidR="00153925" w:rsidRPr="00910E1B" w:rsidRDefault="00153925" w:rsidP="001B24FA">
      <w:pPr>
        <w:jc w:val="both"/>
        <w:rPr>
          <w:color w:val="8064A2" w:themeColor="accent4"/>
          <w:lang w:val="ru-RU"/>
        </w:rPr>
      </w:pPr>
      <w:r>
        <w:rPr>
          <w:color w:val="8064A2" w:themeColor="accent4"/>
          <w:lang w:val="ru-RU"/>
        </w:rPr>
        <w:t xml:space="preserve">- </w:t>
      </w:r>
      <w:r w:rsidRPr="00153925">
        <w:rPr>
          <w:color w:val="8064A2" w:themeColor="accent4"/>
          <w:lang w:val="ru-RU"/>
        </w:rPr>
        <w:t>есть ребёнок (до 18 лет) с ограниченными возможностями</w:t>
      </w:r>
    </w:p>
    <w:p w14:paraId="40786735" w14:textId="0B97CBF7" w:rsidR="00153925" w:rsidRPr="00910E1B" w:rsidRDefault="00153925" w:rsidP="001B24FA">
      <w:pPr>
        <w:jc w:val="both"/>
        <w:rPr>
          <w:b/>
          <w:color w:val="8064A2" w:themeColor="accent4"/>
          <w:lang w:val="ru-RU"/>
        </w:rPr>
      </w:pPr>
      <w:r w:rsidRPr="00910E1B">
        <w:rPr>
          <w:b/>
          <w:color w:val="8064A2" w:themeColor="accent4"/>
          <w:lang w:val="ru-RU"/>
        </w:rPr>
        <w:t>Ипотека для ИТ-специалистов</w:t>
      </w:r>
    </w:p>
    <w:p w14:paraId="030504F5" w14:textId="0AB292F5" w:rsidR="00910E1B" w:rsidRPr="00910E1B" w:rsidRDefault="00910E1B" w:rsidP="001B24FA">
      <w:pPr>
        <w:jc w:val="both"/>
        <w:rPr>
          <w:color w:val="8064A2" w:themeColor="accent4"/>
          <w:lang w:val="ru-RU"/>
        </w:rPr>
      </w:pPr>
      <w:r w:rsidRPr="00910E1B">
        <w:rPr>
          <w:color w:val="8064A2" w:themeColor="accent4"/>
          <w:lang w:val="ru-RU"/>
        </w:rPr>
        <w:t xml:space="preserve">Купите </w:t>
      </w:r>
      <w:r w:rsidR="00A614B9">
        <w:rPr>
          <w:color w:val="8064A2" w:themeColor="accent4"/>
          <w:lang w:val="ru-RU"/>
        </w:rPr>
        <w:t xml:space="preserve">жилье или постройте дом </w:t>
      </w:r>
      <w:r w:rsidRPr="00910E1B">
        <w:rPr>
          <w:color w:val="8064A2" w:themeColor="accent4"/>
          <w:lang w:val="ru-RU"/>
        </w:rPr>
        <w:t>на льготных условиях, если вы:</w:t>
      </w:r>
    </w:p>
    <w:p w14:paraId="729BCA2C" w14:textId="1BCF0961" w:rsidR="00910E1B" w:rsidRPr="00910E1B" w:rsidRDefault="00910E1B" w:rsidP="001B24FA">
      <w:pPr>
        <w:jc w:val="both"/>
        <w:rPr>
          <w:color w:val="8064A2" w:themeColor="accent4"/>
          <w:lang w:val="ru-RU"/>
        </w:rPr>
      </w:pPr>
      <w:r>
        <w:rPr>
          <w:color w:val="8064A2" w:themeColor="accent4"/>
          <w:lang w:val="ru-RU"/>
        </w:rPr>
        <w:t xml:space="preserve">- </w:t>
      </w:r>
      <w:r w:rsidRPr="00910E1B">
        <w:rPr>
          <w:color w:val="8064A2" w:themeColor="accent4"/>
          <w:lang w:val="ru-RU"/>
        </w:rPr>
        <w:t xml:space="preserve">Являетесь IT-специалистом в компании, аккредитованной </w:t>
      </w:r>
      <w:proofErr w:type="spellStart"/>
      <w:r w:rsidRPr="00910E1B">
        <w:rPr>
          <w:color w:val="8064A2" w:themeColor="accent4"/>
          <w:lang w:val="ru-RU"/>
        </w:rPr>
        <w:t>МинЦифры</w:t>
      </w:r>
      <w:proofErr w:type="spellEnd"/>
    </w:p>
    <w:p w14:paraId="5DA7E967" w14:textId="693FAE01" w:rsidR="00910E1B" w:rsidRPr="00910E1B" w:rsidRDefault="00910E1B" w:rsidP="001B24FA">
      <w:pPr>
        <w:jc w:val="both"/>
        <w:rPr>
          <w:color w:val="8064A2" w:themeColor="accent4"/>
          <w:lang w:val="ru-RU"/>
        </w:rPr>
      </w:pPr>
      <w:r>
        <w:rPr>
          <w:color w:val="8064A2" w:themeColor="accent4"/>
          <w:lang w:val="ru-RU"/>
        </w:rPr>
        <w:t xml:space="preserve">- </w:t>
      </w:r>
      <w:r w:rsidRPr="00910E1B">
        <w:rPr>
          <w:color w:val="8064A2" w:themeColor="accent4"/>
          <w:lang w:val="ru-RU"/>
        </w:rPr>
        <w:t>Пользуетесь налоговыми льготами не менее 1 квартала</w:t>
      </w:r>
    </w:p>
    <w:p w14:paraId="0DB20916" w14:textId="59E94505" w:rsidR="00910E1B" w:rsidRPr="00910E1B" w:rsidRDefault="00910E1B" w:rsidP="001B24FA">
      <w:pPr>
        <w:jc w:val="both"/>
        <w:rPr>
          <w:color w:val="8064A2" w:themeColor="accent4"/>
          <w:lang w:val="ru-RU"/>
        </w:rPr>
      </w:pPr>
      <w:r>
        <w:rPr>
          <w:color w:val="8064A2" w:themeColor="accent4"/>
          <w:lang w:val="ru-RU"/>
        </w:rPr>
        <w:t xml:space="preserve">- </w:t>
      </w:r>
      <w:r w:rsidRPr="00910E1B">
        <w:rPr>
          <w:color w:val="8064A2" w:themeColor="accent4"/>
          <w:lang w:val="ru-RU"/>
        </w:rPr>
        <w:t>В возрасте от 22 до 44 лет</w:t>
      </w:r>
    </w:p>
    <w:p w14:paraId="59788424" w14:textId="4BDB8669" w:rsidR="00910E1B" w:rsidRDefault="00910E1B" w:rsidP="001B24FA">
      <w:pPr>
        <w:jc w:val="both"/>
        <w:rPr>
          <w:color w:val="8064A2" w:themeColor="accent4"/>
          <w:lang w:val="ru-RU"/>
        </w:rPr>
      </w:pPr>
      <w:r>
        <w:rPr>
          <w:color w:val="8064A2" w:themeColor="accent4"/>
          <w:lang w:val="ru-RU"/>
        </w:rPr>
        <w:t xml:space="preserve">- </w:t>
      </w:r>
      <w:r w:rsidRPr="00910E1B">
        <w:rPr>
          <w:color w:val="8064A2" w:themeColor="accent4"/>
          <w:lang w:val="ru-RU"/>
        </w:rPr>
        <w:t>С доходом от 100 тыс. рублей, в зависимости от региона</w:t>
      </w:r>
    </w:p>
    <w:p w14:paraId="48FF9F85" w14:textId="3FC05345" w:rsidR="00153925" w:rsidRDefault="00153925" w:rsidP="001B24FA">
      <w:pPr>
        <w:jc w:val="both"/>
        <w:rPr>
          <w:b/>
          <w:color w:val="8064A2" w:themeColor="accent4"/>
          <w:lang w:val="ru-RU"/>
        </w:rPr>
      </w:pPr>
      <w:r w:rsidRPr="00910E1B">
        <w:rPr>
          <w:b/>
          <w:color w:val="8064A2" w:themeColor="accent4"/>
          <w:lang w:val="ru-RU"/>
        </w:rPr>
        <w:t>Квартира в новостройке</w:t>
      </w:r>
    </w:p>
    <w:p w14:paraId="504751D6" w14:textId="7B598004" w:rsidR="00910E1B" w:rsidRPr="00910E1B" w:rsidRDefault="00910E1B" w:rsidP="001B24FA">
      <w:pPr>
        <w:jc w:val="both"/>
        <w:rPr>
          <w:color w:val="8064A2" w:themeColor="accent4"/>
          <w:lang w:val="ru-RU"/>
        </w:rPr>
      </w:pPr>
      <w:r w:rsidRPr="00910E1B">
        <w:rPr>
          <w:color w:val="8064A2" w:themeColor="accent4"/>
          <w:lang w:val="ru-RU"/>
        </w:rPr>
        <w:t xml:space="preserve">Купите недвижимость на первичном рынке. </w:t>
      </w:r>
      <w:r w:rsidRPr="00910E1B">
        <w:rPr>
          <w:color w:val="8064A2" w:themeColor="accent4"/>
          <w:lang w:val="ru-RU"/>
        </w:rPr>
        <w:t>Приобретаемая недвижимость должна находиться в доме из перечня аккредитованных объектов</w:t>
      </w:r>
    </w:p>
    <w:p w14:paraId="3AA79DEC" w14:textId="53776552" w:rsidR="00153925" w:rsidRDefault="00153925" w:rsidP="001B24FA">
      <w:pPr>
        <w:jc w:val="both"/>
        <w:rPr>
          <w:b/>
          <w:color w:val="8064A2" w:themeColor="accent4"/>
          <w:lang w:val="ru-RU"/>
        </w:rPr>
      </w:pPr>
      <w:r w:rsidRPr="00910E1B">
        <w:rPr>
          <w:b/>
          <w:color w:val="8064A2" w:themeColor="accent4"/>
          <w:lang w:val="ru-RU"/>
        </w:rPr>
        <w:t>Готовое жилье</w:t>
      </w:r>
    </w:p>
    <w:p w14:paraId="2676CFE9" w14:textId="5BA4A829" w:rsidR="00910E1B" w:rsidRPr="00910E1B" w:rsidRDefault="00910E1B" w:rsidP="001B24FA">
      <w:pPr>
        <w:jc w:val="both"/>
        <w:rPr>
          <w:color w:val="8064A2" w:themeColor="accent4"/>
          <w:lang w:val="ru-RU"/>
        </w:rPr>
      </w:pPr>
      <w:r w:rsidRPr="00910E1B">
        <w:rPr>
          <w:color w:val="8064A2" w:themeColor="accent4"/>
          <w:lang w:val="ru-RU"/>
        </w:rPr>
        <w:t>Купите квартиру на вторичном рынке. Вторичное жилье – это недвижимость, которая находится в построенных и сданных в эксплуатацию домах и на которую оформлено право собственности</w:t>
      </w:r>
    </w:p>
    <w:p w14:paraId="27106857" w14:textId="4DC8340C" w:rsidR="00153925" w:rsidRPr="00910E1B" w:rsidRDefault="00153925" w:rsidP="001B24FA">
      <w:pPr>
        <w:jc w:val="both"/>
        <w:rPr>
          <w:b/>
          <w:color w:val="8064A2" w:themeColor="accent4"/>
          <w:lang w:val="ru-RU"/>
        </w:rPr>
      </w:pPr>
      <w:r w:rsidRPr="00910E1B">
        <w:rPr>
          <w:b/>
          <w:color w:val="8064A2" w:themeColor="accent4"/>
          <w:lang w:val="ru-RU"/>
        </w:rPr>
        <w:t>Рефинансирование</w:t>
      </w:r>
    </w:p>
    <w:p w14:paraId="5F4A6285" w14:textId="2D40FAF2" w:rsidR="00910E1B" w:rsidRDefault="00910E1B" w:rsidP="001B24FA">
      <w:pPr>
        <w:jc w:val="both"/>
        <w:rPr>
          <w:color w:val="8064A2" w:themeColor="accent4"/>
          <w:lang w:val="ru-RU"/>
        </w:rPr>
      </w:pPr>
      <w:r>
        <w:rPr>
          <w:color w:val="8064A2" w:themeColor="accent4"/>
          <w:lang w:val="ru-RU"/>
        </w:rPr>
        <w:t>Программа доступна для ипотечных кредитов других банков, по которым сделано не менее 6 ежемесячных платежей</w:t>
      </w:r>
    </w:p>
    <w:p w14:paraId="1481A04E" w14:textId="3391111D" w:rsidR="00153925" w:rsidRPr="00910E1B" w:rsidRDefault="00153925" w:rsidP="001B24FA">
      <w:pPr>
        <w:jc w:val="both"/>
        <w:rPr>
          <w:b/>
          <w:color w:val="8064A2" w:themeColor="accent4"/>
          <w:lang w:val="ru-RU"/>
        </w:rPr>
      </w:pPr>
      <w:r w:rsidRPr="00910E1B">
        <w:rPr>
          <w:b/>
          <w:color w:val="8064A2" w:themeColor="accent4"/>
          <w:lang w:val="ru-RU"/>
        </w:rPr>
        <w:t>Дальневосточная ипотека</w:t>
      </w:r>
    </w:p>
    <w:p w14:paraId="0F1C09FE" w14:textId="3A70C5D0" w:rsidR="00910E1B" w:rsidRPr="00910E1B" w:rsidRDefault="00910E1B" w:rsidP="001B24FA">
      <w:pPr>
        <w:jc w:val="both"/>
        <w:rPr>
          <w:color w:val="8064A2" w:themeColor="accent4"/>
          <w:lang w:val="ru-RU"/>
        </w:rPr>
      </w:pPr>
      <w:r w:rsidRPr="00910E1B">
        <w:rPr>
          <w:color w:val="8064A2" w:themeColor="accent4"/>
          <w:lang w:val="ru-RU"/>
        </w:rPr>
        <w:t xml:space="preserve">Покупка недвижимости в любом из 11 </w:t>
      </w:r>
      <w:proofErr w:type="spellStart"/>
      <w:r w:rsidRPr="00910E1B">
        <w:rPr>
          <w:color w:val="8064A2" w:themeColor="accent4"/>
          <w:lang w:val="ru-RU"/>
        </w:rPr>
        <w:t>субьектов</w:t>
      </w:r>
      <w:proofErr w:type="spellEnd"/>
      <w:r w:rsidRPr="00910E1B">
        <w:rPr>
          <w:color w:val="8064A2" w:themeColor="accent4"/>
          <w:lang w:val="ru-RU"/>
        </w:rPr>
        <w:t>, входящих в ДФО, для граждан РФ</w:t>
      </w:r>
      <w:r w:rsidR="00E21BD5">
        <w:rPr>
          <w:color w:val="8064A2" w:themeColor="accent4"/>
          <w:lang w:val="ru-RU"/>
        </w:rPr>
        <w:t>, подходящих под одно из условий</w:t>
      </w:r>
      <w:r w:rsidRPr="00910E1B">
        <w:rPr>
          <w:color w:val="8064A2" w:themeColor="accent4"/>
          <w:lang w:val="ru-RU"/>
        </w:rPr>
        <w:t>:</w:t>
      </w:r>
    </w:p>
    <w:p w14:paraId="41B806E0" w14:textId="54344214" w:rsidR="00910E1B" w:rsidRPr="00910E1B" w:rsidRDefault="00910E1B" w:rsidP="001B24FA">
      <w:pPr>
        <w:jc w:val="both"/>
        <w:rPr>
          <w:color w:val="8064A2" w:themeColor="accent4"/>
          <w:lang w:val="ru-RU"/>
        </w:rPr>
      </w:pPr>
      <w:r>
        <w:rPr>
          <w:color w:val="8064A2" w:themeColor="accent4"/>
          <w:lang w:val="ru-RU"/>
        </w:rPr>
        <w:t xml:space="preserve">- </w:t>
      </w:r>
      <w:r w:rsidRPr="00910E1B">
        <w:rPr>
          <w:color w:val="8064A2" w:themeColor="accent4"/>
          <w:lang w:val="ru-RU"/>
        </w:rPr>
        <w:t>Молодых семей не старше 36 лет</w:t>
      </w:r>
    </w:p>
    <w:p w14:paraId="4BECA2A8" w14:textId="39F5A28B" w:rsidR="00910E1B" w:rsidRPr="00910E1B" w:rsidRDefault="00910E1B" w:rsidP="001B24FA">
      <w:pPr>
        <w:jc w:val="both"/>
        <w:rPr>
          <w:color w:val="8064A2" w:themeColor="accent4"/>
          <w:lang w:val="ru-RU"/>
        </w:rPr>
      </w:pPr>
      <w:r>
        <w:rPr>
          <w:color w:val="8064A2" w:themeColor="accent4"/>
          <w:lang w:val="ru-RU"/>
        </w:rPr>
        <w:t xml:space="preserve">- </w:t>
      </w:r>
      <w:r w:rsidRPr="00910E1B">
        <w:rPr>
          <w:color w:val="8064A2" w:themeColor="accent4"/>
          <w:lang w:val="ru-RU"/>
        </w:rPr>
        <w:t>Не состоящих в браке и не старше 36 лет, имеющих несовершеннолетнего ребенка</w:t>
      </w:r>
    </w:p>
    <w:p w14:paraId="5028D45B" w14:textId="2B0E060B" w:rsidR="00910E1B" w:rsidRPr="00910E1B" w:rsidRDefault="00910E1B" w:rsidP="001B24FA">
      <w:pPr>
        <w:jc w:val="both"/>
        <w:rPr>
          <w:color w:val="8064A2" w:themeColor="accent4"/>
          <w:lang w:val="ru-RU"/>
        </w:rPr>
      </w:pPr>
      <w:r>
        <w:rPr>
          <w:color w:val="8064A2" w:themeColor="accent4"/>
          <w:lang w:val="ru-RU"/>
        </w:rPr>
        <w:t xml:space="preserve">- </w:t>
      </w:r>
      <w:r w:rsidRPr="00910E1B">
        <w:rPr>
          <w:color w:val="8064A2" w:themeColor="accent4"/>
          <w:lang w:val="ru-RU"/>
        </w:rPr>
        <w:t>Переехавших на работу из других субъектов РФ в рамках реализации региональных программ повышения мобильности трудовых ресурсов в ДФО</w:t>
      </w:r>
    </w:p>
    <w:p w14:paraId="4B504305" w14:textId="1EF6C012" w:rsidR="00910E1B" w:rsidRDefault="00910E1B" w:rsidP="001B24FA">
      <w:pPr>
        <w:jc w:val="both"/>
        <w:rPr>
          <w:color w:val="8064A2" w:themeColor="accent4"/>
          <w:lang w:val="ru-RU"/>
        </w:rPr>
      </w:pPr>
      <w:r>
        <w:rPr>
          <w:color w:val="8064A2" w:themeColor="accent4"/>
          <w:lang w:val="ru-RU"/>
        </w:rPr>
        <w:t xml:space="preserve">- </w:t>
      </w:r>
      <w:r w:rsidRPr="00910E1B">
        <w:rPr>
          <w:color w:val="8064A2" w:themeColor="accent4"/>
          <w:lang w:val="ru-RU"/>
        </w:rPr>
        <w:t xml:space="preserve">Имеющих земельный участок, находящийся в </w:t>
      </w:r>
      <w:proofErr w:type="spellStart"/>
      <w:r w:rsidRPr="00910E1B">
        <w:rPr>
          <w:color w:val="8064A2" w:themeColor="accent4"/>
          <w:lang w:val="ru-RU"/>
        </w:rPr>
        <w:t>государственнои</w:t>
      </w:r>
      <w:proofErr w:type="spellEnd"/>
      <w:r w:rsidRPr="00910E1B">
        <w:rPr>
          <w:color w:val="8064A2" w:themeColor="accent4"/>
          <w:lang w:val="ru-RU"/>
        </w:rPr>
        <w:t xml:space="preserve">̆ или </w:t>
      </w:r>
      <w:proofErr w:type="spellStart"/>
      <w:r w:rsidRPr="00910E1B">
        <w:rPr>
          <w:color w:val="8064A2" w:themeColor="accent4"/>
          <w:lang w:val="ru-RU"/>
        </w:rPr>
        <w:t>муниципальнои</w:t>
      </w:r>
      <w:proofErr w:type="spellEnd"/>
      <w:r w:rsidRPr="00910E1B">
        <w:rPr>
          <w:color w:val="8064A2" w:themeColor="accent4"/>
          <w:lang w:val="ru-RU"/>
        </w:rPr>
        <w:t>̆ собственности</w:t>
      </w:r>
    </w:p>
    <w:p w14:paraId="3438A8BA" w14:textId="30E7E530" w:rsidR="00153925" w:rsidRPr="00E21BD5" w:rsidRDefault="00153925" w:rsidP="001B24FA">
      <w:pPr>
        <w:jc w:val="both"/>
        <w:rPr>
          <w:b/>
          <w:color w:val="8064A2" w:themeColor="accent4"/>
          <w:lang w:val="ru-RU"/>
        </w:rPr>
      </w:pPr>
      <w:r w:rsidRPr="00E21BD5">
        <w:rPr>
          <w:b/>
          <w:color w:val="8064A2" w:themeColor="accent4"/>
          <w:lang w:val="ru-RU"/>
        </w:rPr>
        <w:t>Строительство жилого дома</w:t>
      </w:r>
    </w:p>
    <w:p w14:paraId="7676BFE7" w14:textId="067E708D" w:rsidR="00E21BD5" w:rsidRDefault="00E21BD5" w:rsidP="001B24FA">
      <w:pPr>
        <w:jc w:val="both"/>
        <w:rPr>
          <w:color w:val="8064A2" w:themeColor="accent4"/>
          <w:lang w:val="ru-RU"/>
        </w:rPr>
      </w:pPr>
      <w:r>
        <w:rPr>
          <w:color w:val="8064A2" w:themeColor="accent4"/>
          <w:lang w:val="ru-RU"/>
        </w:rPr>
        <w:t>Строительство жилого дома с помощью аккредитованного подрядчика или своими силами. Также вы можете включить в кредит покупку земельного участка</w:t>
      </w:r>
    </w:p>
    <w:p w14:paraId="65B94E11" w14:textId="7B33349F" w:rsidR="00153925" w:rsidRPr="00E21BD5" w:rsidRDefault="00153925" w:rsidP="001B24FA">
      <w:pPr>
        <w:jc w:val="both"/>
        <w:rPr>
          <w:b/>
          <w:color w:val="8064A2" w:themeColor="accent4"/>
          <w:lang w:val="ru-RU"/>
        </w:rPr>
      </w:pPr>
      <w:r w:rsidRPr="00E21BD5">
        <w:rPr>
          <w:b/>
          <w:color w:val="8064A2" w:themeColor="accent4"/>
          <w:lang w:val="ru-RU"/>
        </w:rPr>
        <w:t>Покупка жилого дома</w:t>
      </w:r>
    </w:p>
    <w:p w14:paraId="7F720697" w14:textId="31F73CDF" w:rsidR="00E21BD5" w:rsidRPr="00E21BD5" w:rsidRDefault="00E21BD5" w:rsidP="001B24FA">
      <w:pPr>
        <w:jc w:val="both"/>
        <w:rPr>
          <w:color w:val="8064A2" w:themeColor="accent4"/>
          <w:lang w:val="ru-RU"/>
        </w:rPr>
      </w:pPr>
      <w:r>
        <w:rPr>
          <w:color w:val="8064A2" w:themeColor="accent4"/>
          <w:lang w:val="ru-RU"/>
        </w:rPr>
        <w:t xml:space="preserve">Купите </w:t>
      </w:r>
      <w:r w:rsidRPr="00E21BD5">
        <w:rPr>
          <w:color w:val="8064A2" w:themeColor="accent4"/>
          <w:lang w:val="ru-RU"/>
        </w:rPr>
        <w:t>готов</w:t>
      </w:r>
      <w:r w:rsidRPr="00E21BD5">
        <w:rPr>
          <w:color w:val="8064A2" w:themeColor="accent4"/>
          <w:lang w:val="ru-RU"/>
        </w:rPr>
        <w:t>ый</w:t>
      </w:r>
      <w:r w:rsidRPr="00E21BD5">
        <w:rPr>
          <w:color w:val="8064A2" w:themeColor="accent4"/>
          <w:lang w:val="ru-RU"/>
        </w:rPr>
        <w:t xml:space="preserve"> жило</w:t>
      </w:r>
      <w:r w:rsidRPr="00E21BD5">
        <w:rPr>
          <w:color w:val="8064A2" w:themeColor="accent4"/>
          <w:lang w:val="ru-RU"/>
        </w:rPr>
        <w:t>й дом</w:t>
      </w:r>
      <w:r w:rsidRPr="00E21BD5">
        <w:rPr>
          <w:color w:val="8064A2" w:themeColor="accent4"/>
          <w:lang w:val="ru-RU"/>
        </w:rPr>
        <w:t xml:space="preserve"> или его част</w:t>
      </w:r>
      <w:r w:rsidRPr="00E21BD5">
        <w:rPr>
          <w:color w:val="8064A2" w:themeColor="accent4"/>
          <w:lang w:val="ru-RU"/>
        </w:rPr>
        <w:t>ь</w:t>
      </w:r>
      <w:r w:rsidRPr="00E21BD5">
        <w:rPr>
          <w:color w:val="8064A2" w:themeColor="accent4"/>
          <w:lang w:val="ru-RU"/>
        </w:rPr>
        <w:t xml:space="preserve"> с земельным участком</w:t>
      </w:r>
    </w:p>
    <w:p w14:paraId="68F7CED4" w14:textId="05433B65" w:rsidR="00153925" w:rsidRPr="00E21BD5" w:rsidRDefault="00153925" w:rsidP="001B24FA">
      <w:pPr>
        <w:jc w:val="both"/>
        <w:rPr>
          <w:b/>
          <w:color w:val="8064A2" w:themeColor="accent4"/>
          <w:lang w:val="ru-RU"/>
        </w:rPr>
      </w:pPr>
      <w:r w:rsidRPr="00E21BD5">
        <w:rPr>
          <w:b/>
          <w:color w:val="8064A2" w:themeColor="accent4"/>
          <w:lang w:val="ru-RU"/>
        </w:rPr>
        <w:t>Машино-место</w:t>
      </w:r>
    </w:p>
    <w:p w14:paraId="7F4A5067" w14:textId="73344444" w:rsidR="00E21BD5" w:rsidRDefault="00E21BD5" w:rsidP="001B24FA">
      <w:pPr>
        <w:jc w:val="both"/>
        <w:rPr>
          <w:color w:val="8064A2" w:themeColor="accent4"/>
          <w:lang w:val="ru-RU"/>
        </w:rPr>
      </w:pPr>
      <w:r>
        <w:rPr>
          <w:color w:val="8064A2" w:themeColor="accent4"/>
          <w:lang w:val="ru-RU"/>
        </w:rPr>
        <w:t xml:space="preserve">Купите или рефинансируйте кредит на покупку готового/строящегося </w:t>
      </w:r>
      <w:proofErr w:type="spellStart"/>
      <w:r>
        <w:rPr>
          <w:color w:val="8064A2" w:themeColor="accent4"/>
          <w:lang w:val="ru-RU"/>
        </w:rPr>
        <w:t>машино</w:t>
      </w:r>
      <w:proofErr w:type="spellEnd"/>
      <w:r>
        <w:rPr>
          <w:color w:val="8064A2" w:themeColor="accent4"/>
          <w:lang w:val="ru-RU"/>
        </w:rPr>
        <w:t>-места</w:t>
      </w:r>
    </w:p>
    <w:p w14:paraId="27F1A00D" w14:textId="05B39243" w:rsidR="00153925" w:rsidRPr="00E21BD5" w:rsidRDefault="00153925" w:rsidP="001B24FA">
      <w:pPr>
        <w:jc w:val="both"/>
        <w:rPr>
          <w:b/>
          <w:color w:val="8064A2" w:themeColor="accent4"/>
          <w:lang w:val="ru-RU"/>
        </w:rPr>
      </w:pPr>
      <w:r w:rsidRPr="00E21BD5">
        <w:rPr>
          <w:b/>
          <w:color w:val="8064A2" w:themeColor="accent4"/>
          <w:lang w:val="ru-RU"/>
        </w:rPr>
        <w:t>Под залог квартиры</w:t>
      </w:r>
    </w:p>
    <w:p w14:paraId="58508C24" w14:textId="34DF31E6" w:rsidR="00E21BD5" w:rsidRPr="00E21BD5" w:rsidRDefault="00E21BD5" w:rsidP="001B24FA">
      <w:pPr>
        <w:jc w:val="both"/>
        <w:rPr>
          <w:color w:val="8064A2" w:themeColor="accent4"/>
          <w:lang w:val="ru-RU"/>
        </w:rPr>
      </w:pPr>
      <w:r w:rsidRPr="00E21BD5">
        <w:rPr>
          <w:color w:val="8064A2" w:themeColor="accent4"/>
          <w:lang w:val="ru-RU"/>
        </w:rPr>
        <w:t>Возьмите денежные средства на личные нужды или купите жилье в залог своей недвижимости</w:t>
      </w:r>
    </w:p>
    <w:p w14:paraId="54FEC09F" w14:textId="5E35FDA5" w:rsidR="00153925" w:rsidRPr="00E21BD5" w:rsidRDefault="00153925" w:rsidP="001B24FA">
      <w:pPr>
        <w:jc w:val="both"/>
        <w:rPr>
          <w:b/>
          <w:color w:val="8064A2" w:themeColor="accent4"/>
          <w:lang w:val="ru-RU"/>
        </w:rPr>
      </w:pPr>
      <w:r w:rsidRPr="00E21BD5">
        <w:rPr>
          <w:b/>
          <w:color w:val="8064A2" w:themeColor="accent4"/>
          <w:lang w:val="ru-RU"/>
        </w:rPr>
        <w:t>Покупка из-под залога</w:t>
      </w:r>
    </w:p>
    <w:p w14:paraId="0E53F84C" w14:textId="15662866" w:rsidR="00E21BD5" w:rsidRPr="00E21BD5" w:rsidRDefault="00E21BD5" w:rsidP="001B24FA">
      <w:pPr>
        <w:jc w:val="both"/>
        <w:rPr>
          <w:color w:val="8064A2" w:themeColor="accent4"/>
          <w:lang w:val="ru-RU"/>
        </w:rPr>
      </w:pPr>
      <w:r w:rsidRPr="00E21BD5">
        <w:rPr>
          <w:color w:val="8064A2" w:themeColor="accent4"/>
          <w:lang w:val="ru-RU"/>
        </w:rPr>
        <w:t>Купите готовую квартиру или апартаменты, которые находятся в залоге у стороннего банка</w:t>
      </w:r>
    </w:p>
    <w:p w14:paraId="5459A8FA" w14:textId="26225642" w:rsidR="00153925" w:rsidRPr="00A614B9" w:rsidRDefault="00153925" w:rsidP="001B24FA">
      <w:pPr>
        <w:jc w:val="both"/>
        <w:rPr>
          <w:b/>
          <w:color w:val="8064A2" w:themeColor="accent4"/>
          <w:lang w:val="ru-RU"/>
        </w:rPr>
      </w:pPr>
      <w:r w:rsidRPr="00A614B9">
        <w:rPr>
          <w:b/>
          <w:color w:val="8064A2" w:themeColor="accent4"/>
          <w:lang w:val="ru-RU"/>
        </w:rPr>
        <w:t>Апартаменты</w:t>
      </w:r>
    </w:p>
    <w:p w14:paraId="5C75ECE0" w14:textId="1D368289" w:rsidR="00153925" w:rsidRDefault="00A614B9" w:rsidP="001B24FA">
      <w:pPr>
        <w:jc w:val="both"/>
        <w:rPr>
          <w:color w:val="8064A2" w:themeColor="accent4"/>
          <w:lang w:val="ru-RU"/>
        </w:rPr>
      </w:pPr>
      <w:r>
        <w:rPr>
          <w:color w:val="8064A2" w:themeColor="accent4"/>
          <w:lang w:val="ru-RU"/>
        </w:rPr>
        <w:lastRenderedPageBreak/>
        <w:t>Купите или рефинансируйте кредит на покупку</w:t>
      </w:r>
      <w:r w:rsidRPr="00A614B9">
        <w:rPr>
          <w:color w:val="8064A2" w:themeColor="accent4"/>
          <w:lang w:val="ru-RU"/>
        </w:rPr>
        <w:t xml:space="preserve"> </w:t>
      </w:r>
      <w:r>
        <w:rPr>
          <w:color w:val="8064A2" w:themeColor="accent4"/>
          <w:lang w:val="ru-RU"/>
        </w:rPr>
        <w:t>готов</w:t>
      </w:r>
      <w:r>
        <w:rPr>
          <w:color w:val="8064A2" w:themeColor="accent4"/>
          <w:lang w:val="ru-RU"/>
        </w:rPr>
        <w:t>ых</w:t>
      </w:r>
      <w:r>
        <w:rPr>
          <w:color w:val="8064A2" w:themeColor="accent4"/>
          <w:lang w:val="ru-RU"/>
        </w:rPr>
        <w:t>/строящ</w:t>
      </w:r>
      <w:r>
        <w:rPr>
          <w:color w:val="8064A2" w:themeColor="accent4"/>
          <w:lang w:val="ru-RU"/>
        </w:rPr>
        <w:t>ихся апартаментов</w:t>
      </w:r>
    </w:p>
    <w:p w14:paraId="1E6BEE9A" w14:textId="77777777" w:rsidR="00153925" w:rsidRPr="00153925" w:rsidRDefault="00153925" w:rsidP="00153925">
      <w:pPr>
        <w:jc w:val="center"/>
        <w:rPr>
          <w:color w:val="8064A2" w:themeColor="accent4"/>
          <w:lang w:val="ru-RU"/>
        </w:rPr>
      </w:pPr>
    </w:p>
    <w:p w14:paraId="30BD7C37" w14:textId="7053173B" w:rsidR="00884FFB" w:rsidRDefault="00884FFB">
      <w:pPr>
        <w:rPr>
          <w:lang w:val="ru-RU"/>
        </w:rPr>
      </w:pPr>
    </w:p>
    <w:p w14:paraId="3EAF16B0" w14:textId="52E9F3D8" w:rsidR="00884FFB" w:rsidRDefault="00884FFB">
      <w:pPr>
        <w:rPr>
          <w:lang w:val="ru-RU"/>
        </w:rPr>
      </w:pPr>
      <w:r>
        <w:rPr>
          <w:lang w:val="ru-RU"/>
        </w:rPr>
        <w:t>Приложение 3</w:t>
      </w:r>
    </w:p>
    <w:p w14:paraId="743C8B12" w14:textId="6047DA42" w:rsidR="00884FFB" w:rsidRDefault="00884FFB">
      <w:pPr>
        <w:rPr>
          <w:lang w:val="ru-RU"/>
        </w:rPr>
      </w:pPr>
      <w:r>
        <w:rPr>
          <w:lang w:val="ru-RU"/>
        </w:rPr>
        <w:t>Опросник</w:t>
      </w:r>
    </w:p>
    <w:p w14:paraId="5D71370F" w14:textId="31A6ED9A" w:rsidR="002865BF" w:rsidRDefault="00884FFB">
      <w:pPr>
        <w:rPr>
          <w:lang w:val="ru-RU"/>
        </w:rPr>
      </w:pPr>
      <w:r>
        <w:rPr>
          <w:lang w:val="ru-RU"/>
        </w:rPr>
        <w:t>Задается по всем программам:</w:t>
      </w:r>
    </w:p>
    <w:p w14:paraId="6BF5FC84" w14:textId="72991250" w:rsidR="00884FFB" w:rsidRPr="00FF48F2" w:rsidRDefault="002D1CE2" w:rsidP="00BA0457">
      <w:pPr>
        <w:pStyle w:val="af4"/>
        <w:numPr>
          <w:ilvl w:val="0"/>
          <w:numId w:val="5"/>
        </w:numPr>
        <w:spacing w:line="360" w:lineRule="auto"/>
        <w:rPr>
          <w:color w:val="8064A2" w:themeColor="accent4"/>
          <w:lang w:val="ru-RU"/>
        </w:rPr>
      </w:pPr>
      <w:r w:rsidRPr="00FF48F2">
        <w:rPr>
          <w:color w:val="8064A2" w:themeColor="accent4"/>
          <w:lang w:val="ru-RU"/>
        </w:rPr>
        <w:t>Ваш возраст ….</w:t>
      </w:r>
      <w:r w:rsidR="00884FFB" w:rsidRPr="00FF48F2">
        <w:rPr>
          <w:color w:val="8064A2" w:themeColor="accent4"/>
          <w:lang w:val="ru-RU"/>
        </w:rPr>
        <w:t xml:space="preserve"> </w:t>
      </w:r>
    </w:p>
    <w:p w14:paraId="10C52963" w14:textId="253DD420" w:rsidR="002D1CE2" w:rsidRPr="00FF48F2" w:rsidRDefault="002D1CE2" w:rsidP="002D1CE2">
      <w:pPr>
        <w:pStyle w:val="af4"/>
        <w:spacing w:line="360" w:lineRule="auto"/>
        <w:rPr>
          <w:color w:val="8064A2" w:themeColor="accent4"/>
          <w:lang w:val="ru-RU"/>
        </w:rPr>
      </w:pPr>
      <w:r w:rsidRPr="00FF48F2">
        <w:rPr>
          <w:color w:val="8064A2" w:themeColor="accent4"/>
          <w:lang w:val="ru-RU"/>
        </w:rPr>
        <w:t>Для всех программ кроме ИТ: от 21 до 65 лет на дату погашения кредита</w:t>
      </w:r>
    </w:p>
    <w:p w14:paraId="75607714" w14:textId="30AB9421" w:rsidR="002D1CE2" w:rsidRPr="00FF48F2" w:rsidRDefault="002D1CE2" w:rsidP="002D1CE2">
      <w:pPr>
        <w:pStyle w:val="af4"/>
        <w:spacing w:line="360" w:lineRule="auto"/>
        <w:rPr>
          <w:color w:val="8064A2" w:themeColor="accent4"/>
          <w:lang w:val="ru-RU"/>
        </w:rPr>
      </w:pPr>
      <w:r w:rsidRPr="00FF48F2">
        <w:rPr>
          <w:color w:val="8064A2" w:themeColor="accent4"/>
          <w:lang w:val="ru-RU"/>
        </w:rPr>
        <w:t>Для ИТ-ипотеки: от 22 до 44 (включительно) на дату заключения договора</w:t>
      </w:r>
    </w:p>
    <w:p w14:paraId="557CC23C" w14:textId="76B499E0" w:rsidR="000B4FF8" w:rsidRPr="00FF48F2" w:rsidRDefault="00884FFB" w:rsidP="000B4FF8">
      <w:pPr>
        <w:pStyle w:val="af4"/>
        <w:spacing w:line="360" w:lineRule="auto"/>
        <w:rPr>
          <w:color w:val="8064A2" w:themeColor="accent4"/>
          <w:lang w:val="ru-RU"/>
        </w:rPr>
      </w:pPr>
      <w:r w:rsidRPr="00FF48F2">
        <w:rPr>
          <w:color w:val="8064A2" w:themeColor="accent4"/>
          <w:lang w:val="ru-RU"/>
        </w:rPr>
        <w:t>Закладыва</w:t>
      </w:r>
      <w:r w:rsidR="000B4FF8" w:rsidRPr="00FF48F2">
        <w:rPr>
          <w:color w:val="8064A2" w:themeColor="accent4"/>
          <w:lang w:val="ru-RU"/>
        </w:rPr>
        <w:t>ем</w:t>
      </w:r>
      <w:r w:rsidRPr="00FF48F2">
        <w:rPr>
          <w:color w:val="8064A2" w:themeColor="accent4"/>
          <w:lang w:val="ru-RU"/>
        </w:rPr>
        <w:t xml:space="preserve"> в данный вопрос проверк</w:t>
      </w:r>
      <w:r w:rsidR="000B4FF8" w:rsidRPr="00FF48F2">
        <w:rPr>
          <w:color w:val="8064A2" w:themeColor="accent4"/>
          <w:lang w:val="ru-RU"/>
        </w:rPr>
        <w:t>у</w:t>
      </w:r>
      <w:r w:rsidRPr="00FF48F2">
        <w:rPr>
          <w:color w:val="8064A2" w:themeColor="accent4"/>
          <w:lang w:val="ru-RU"/>
        </w:rPr>
        <w:t xml:space="preserve"> по минимальному и максимальному </w:t>
      </w:r>
      <w:r w:rsidR="000B4FF8" w:rsidRPr="00FF48F2">
        <w:rPr>
          <w:color w:val="8064A2" w:themeColor="accent4"/>
          <w:lang w:val="ru-RU"/>
        </w:rPr>
        <w:t>возрасту.</w:t>
      </w:r>
    </w:p>
    <w:p w14:paraId="74E51896" w14:textId="4FFF9814" w:rsidR="000B4FF8" w:rsidRPr="00FF48F2" w:rsidRDefault="000B4FF8" w:rsidP="000B4FF8">
      <w:pPr>
        <w:pStyle w:val="af4"/>
        <w:spacing w:line="360" w:lineRule="auto"/>
        <w:rPr>
          <w:color w:val="8064A2" w:themeColor="accent4"/>
          <w:lang w:val="ru-RU"/>
        </w:rPr>
      </w:pPr>
      <w:r w:rsidRPr="00FF48F2">
        <w:rPr>
          <w:color w:val="8064A2" w:themeColor="accent4"/>
          <w:lang w:val="ru-RU"/>
        </w:rPr>
        <w:t>Если клиент не проходит по минимальным требованиям, указываем минимальные требования и кнопку «Вернуться к расчету».</w:t>
      </w:r>
    </w:p>
    <w:p w14:paraId="1B7A29E9" w14:textId="77777777" w:rsidR="00FF48F2" w:rsidRPr="00FF48F2" w:rsidRDefault="00FF48F2" w:rsidP="000B4FF8">
      <w:pPr>
        <w:pStyle w:val="af4"/>
        <w:spacing w:line="360" w:lineRule="auto"/>
        <w:rPr>
          <w:color w:val="8064A2" w:themeColor="accent4"/>
          <w:lang w:val="ru-RU"/>
        </w:rPr>
      </w:pPr>
    </w:p>
    <w:p w14:paraId="232A7CAF" w14:textId="74D4187F" w:rsidR="003C7C09" w:rsidRPr="00FF48F2" w:rsidRDefault="003C7C09" w:rsidP="003C7C09">
      <w:pPr>
        <w:pStyle w:val="af4"/>
        <w:numPr>
          <w:ilvl w:val="0"/>
          <w:numId w:val="5"/>
        </w:numPr>
        <w:spacing w:line="360" w:lineRule="auto"/>
        <w:rPr>
          <w:color w:val="8064A2" w:themeColor="accent4"/>
        </w:rPr>
      </w:pPr>
      <w:r w:rsidRPr="00FF48F2">
        <w:rPr>
          <w:color w:val="8064A2" w:themeColor="accent4"/>
          <w:lang w:val="ru-RU"/>
        </w:rPr>
        <w:t>Выберите источник вашего дохода:</w:t>
      </w:r>
    </w:p>
    <w:p w14:paraId="07BCABAA" w14:textId="30886EF3" w:rsidR="003C7C09" w:rsidRPr="00FF48F2" w:rsidRDefault="003C7C09" w:rsidP="003C7C09">
      <w:pPr>
        <w:pStyle w:val="af4"/>
        <w:spacing w:line="360" w:lineRule="auto"/>
        <w:rPr>
          <w:color w:val="8064A2" w:themeColor="accent4"/>
          <w:lang w:val="ru-RU"/>
        </w:rPr>
      </w:pPr>
      <w:r w:rsidRPr="00FF48F2">
        <w:rPr>
          <w:color w:val="8064A2" w:themeColor="accent4"/>
          <w:lang w:val="ru-RU"/>
        </w:rPr>
        <w:t>- работа по найму</w:t>
      </w:r>
    </w:p>
    <w:p w14:paraId="50635417" w14:textId="245DF46E" w:rsidR="003C7C09" w:rsidRPr="00FF48F2" w:rsidRDefault="003C7C09" w:rsidP="003C7C09">
      <w:pPr>
        <w:pStyle w:val="af4"/>
        <w:spacing w:line="360" w:lineRule="auto"/>
        <w:rPr>
          <w:color w:val="8064A2" w:themeColor="accent4"/>
          <w:lang w:val="ru-RU"/>
        </w:rPr>
      </w:pPr>
      <w:r w:rsidRPr="00FF48F2">
        <w:rPr>
          <w:color w:val="8064A2" w:themeColor="accent4"/>
          <w:lang w:val="ru-RU"/>
        </w:rPr>
        <w:t>- владелец/совладелец бизнеса</w:t>
      </w:r>
    </w:p>
    <w:p w14:paraId="4376EE90" w14:textId="7B52F633" w:rsidR="003C7C09" w:rsidRPr="00FF48F2" w:rsidRDefault="003C7C09" w:rsidP="003C7C09">
      <w:pPr>
        <w:pStyle w:val="af4"/>
        <w:spacing w:line="360" w:lineRule="auto"/>
        <w:rPr>
          <w:color w:val="8064A2" w:themeColor="accent4"/>
          <w:lang w:val="ru-RU"/>
        </w:rPr>
      </w:pPr>
      <w:r w:rsidRPr="00FF48F2">
        <w:rPr>
          <w:color w:val="8064A2" w:themeColor="accent4"/>
          <w:lang w:val="ru-RU"/>
        </w:rPr>
        <w:t>- ИП</w:t>
      </w:r>
    </w:p>
    <w:p w14:paraId="1FE9CFDF" w14:textId="77777777" w:rsidR="003C7C09" w:rsidRPr="00FF48F2" w:rsidRDefault="003C7C09" w:rsidP="003C7C09">
      <w:pPr>
        <w:pStyle w:val="af4"/>
        <w:spacing w:line="360" w:lineRule="auto"/>
        <w:rPr>
          <w:color w:val="8064A2" w:themeColor="accent4"/>
          <w:lang w:val="ru-RU"/>
        </w:rPr>
      </w:pPr>
      <w:r w:rsidRPr="00FF48F2">
        <w:rPr>
          <w:color w:val="8064A2" w:themeColor="accent4"/>
          <w:lang w:val="ru-RU"/>
        </w:rPr>
        <w:t>- частная практика</w:t>
      </w:r>
    </w:p>
    <w:p w14:paraId="38BC03C8" w14:textId="4DFBB251" w:rsidR="003C7C09" w:rsidRPr="00FF48F2" w:rsidRDefault="003C7C09" w:rsidP="003C7C09">
      <w:pPr>
        <w:pStyle w:val="af4"/>
        <w:spacing w:line="360" w:lineRule="auto"/>
        <w:rPr>
          <w:color w:val="8064A2" w:themeColor="accent4"/>
          <w:lang w:val="ru-RU"/>
        </w:rPr>
      </w:pPr>
      <w:r w:rsidRPr="00FF48F2">
        <w:rPr>
          <w:color w:val="8064A2" w:themeColor="accent4"/>
          <w:lang w:val="ru-RU"/>
        </w:rPr>
        <w:t>- пенсионер</w:t>
      </w:r>
    </w:p>
    <w:p w14:paraId="4BF4B74D" w14:textId="488D4E9E" w:rsidR="003C7C09" w:rsidRPr="00FF48F2" w:rsidRDefault="003C7C09" w:rsidP="003C7C09">
      <w:pPr>
        <w:pStyle w:val="af4"/>
        <w:spacing w:line="360" w:lineRule="auto"/>
        <w:rPr>
          <w:color w:val="8064A2" w:themeColor="accent4"/>
          <w:lang w:val="ru-RU"/>
        </w:rPr>
      </w:pPr>
      <w:r w:rsidRPr="00FF48F2">
        <w:rPr>
          <w:color w:val="8064A2" w:themeColor="accent4"/>
          <w:lang w:val="ru-RU"/>
        </w:rPr>
        <w:t>- аренда</w:t>
      </w:r>
    </w:p>
    <w:p w14:paraId="700DD90A" w14:textId="2168E827" w:rsidR="003C7C09" w:rsidRPr="00FF48F2" w:rsidRDefault="003C7C09" w:rsidP="003C7C09">
      <w:pPr>
        <w:pStyle w:val="af4"/>
        <w:spacing w:line="360" w:lineRule="auto"/>
        <w:rPr>
          <w:color w:val="8064A2" w:themeColor="accent4"/>
          <w:lang w:val="ru-RU"/>
        </w:rPr>
      </w:pPr>
      <w:r w:rsidRPr="00FF48F2">
        <w:rPr>
          <w:color w:val="8064A2" w:themeColor="accent4"/>
          <w:lang w:val="ru-RU"/>
        </w:rPr>
        <w:t xml:space="preserve">- </w:t>
      </w:r>
      <w:proofErr w:type="spellStart"/>
      <w:r w:rsidRPr="00FF48F2">
        <w:rPr>
          <w:color w:val="8064A2" w:themeColor="accent4"/>
          <w:lang w:val="ru-RU"/>
        </w:rPr>
        <w:t>самозанятый</w:t>
      </w:r>
      <w:proofErr w:type="spellEnd"/>
    </w:p>
    <w:p w14:paraId="509EEEEB" w14:textId="7C408389" w:rsidR="003C7C09" w:rsidRDefault="003C7C09" w:rsidP="003C7C09">
      <w:pPr>
        <w:pStyle w:val="af4"/>
        <w:spacing w:line="360" w:lineRule="auto"/>
        <w:rPr>
          <w:lang w:val="ru-RU"/>
        </w:rPr>
      </w:pPr>
    </w:p>
    <w:p w14:paraId="52031AA0" w14:textId="1EB15417" w:rsidR="003C7C09" w:rsidRPr="00FF48F2" w:rsidRDefault="003C7C09" w:rsidP="003C7C09">
      <w:pPr>
        <w:pStyle w:val="af4"/>
        <w:spacing w:line="360" w:lineRule="auto"/>
        <w:rPr>
          <w:color w:val="8064A2" w:themeColor="accent4"/>
          <w:lang w:val="ru-RU"/>
        </w:rPr>
      </w:pPr>
      <w:r w:rsidRPr="00FF48F2">
        <w:rPr>
          <w:color w:val="8064A2" w:themeColor="accent4"/>
          <w:lang w:val="ru-RU"/>
        </w:rPr>
        <w:t>Выбрать можно только один вариант. Если выбран вариант «аренда» или «</w:t>
      </w:r>
      <w:proofErr w:type="spellStart"/>
      <w:r w:rsidRPr="00FF48F2">
        <w:rPr>
          <w:color w:val="8064A2" w:themeColor="accent4"/>
          <w:lang w:val="ru-RU"/>
        </w:rPr>
        <w:t>самозанятый</w:t>
      </w:r>
      <w:proofErr w:type="spellEnd"/>
      <w:r w:rsidRPr="00FF48F2">
        <w:rPr>
          <w:color w:val="8064A2" w:themeColor="accent4"/>
          <w:lang w:val="ru-RU"/>
        </w:rPr>
        <w:t>» уведомляем клиента, что он не подходит под минимальные требования банка.</w:t>
      </w:r>
    </w:p>
    <w:p w14:paraId="13F3C4CF" w14:textId="078FF154" w:rsidR="003C7C09" w:rsidRPr="00FF48F2" w:rsidRDefault="003C7C09" w:rsidP="003C7C09">
      <w:pPr>
        <w:pStyle w:val="af4"/>
        <w:spacing w:line="360" w:lineRule="auto"/>
        <w:rPr>
          <w:color w:val="8064A2" w:themeColor="accent4"/>
          <w:lang w:val="ru-RU"/>
        </w:rPr>
      </w:pPr>
      <w:r w:rsidRPr="00FF48F2">
        <w:rPr>
          <w:color w:val="8064A2" w:themeColor="accent4"/>
          <w:lang w:val="ru-RU"/>
        </w:rPr>
        <w:t>Если выбран любой другой вариант – клиент подходит под условия.</w:t>
      </w:r>
    </w:p>
    <w:p w14:paraId="72C06618" w14:textId="77777777" w:rsidR="003C7C09" w:rsidRPr="003C7C09" w:rsidRDefault="003C7C09" w:rsidP="003C7C09">
      <w:pPr>
        <w:pStyle w:val="af4"/>
        <w:spacing w:line="360" w:lineRule="auto"/>
        <w:rPr>
          <w:lang w:val="ru-RU"/>
        </w:rPr>
      </w:pPr>
    </w:p>
    <w:p w14:paraId="6BA351CA" w14:textId="12F38A6F" w:rsidR="00884FFB" w:rsidRDefault="00884FFB" w:rsidP="006D29DD">
      <w:pPr>
        <w:pStyle w:val="af4"/>
        <w:numPr>
          <w:ilvl w:val="0"/>
          <w:numId w:val="5"/>
        </w:numPr>
        <w:spacing w:line="360" w:lineRule="auto"/>
        <w:rPr>
          <w:lang w:val="ru-RU"/>
        </w:rPr>
      </w:pPr>
      <w:r>
        <w:rPr>
          <w:lang w:val="ru-RU"/>
        </w:rPr>
        <w:t xml:space="preserve">Стаж на текущем месте </w:t>
      </w:r>
      <w:r w:rsidR="006D29DD">
        <w:rPr>
          <w:lang w:val="ru-RU"/>
        </w:rPr>
        <w:t xml:space="preserve">работы </w:t>
      </w:r>
      <w:r>
        <w:rPr>
          <w:lang w:val="ru-RU"/>
        </w:rPr>
        <w:t>более 3 месяцев?</w:t>
      </w:r>
    </w:p>
    <w:p w14:paraId="63BFD69F" w14:textId="23434D23" w:rsidR="00884FFB" w:rsidRDefault="00884FFB" w:rsidP="00884FFB">
      <w:pPr>
        <w:pStyle w:val="af4"/>
        <w:spacing w:line="360" w:lineRule="auto"/>
        <w:rPr>
          <w:lang w:val="ru-RU"/>
        </w:rPr>
      </w:pPr>
      <w:r>
        <w:rPr>
          <w:lang w:val="ru-RU"/>
        </w:rPr>
        <w:t>Ответы – Да / Нет</w:t>
      </w:r>
    </w:p>
    <w:p w14:paraId="67F2F920" w14:textId="7ED6C96C" w:rsidR="00E508E3" w:rsidRPr="00E508E3" w:rsidRDefault="00E508E3" w:rsidP="00E508E3">
      <w:pPr>
        <w:pStyle w:val="af4"/>
        <w:numPr>
          <w:ilvl w:val="0"/>
          <w:numId w:val="5"/>
        </w:numPr>
        <w:spacing w:line="360" w:lineRule="auto"/>
        <w:rPr>
          <w:color w:val="8064A2" w:themeColor="accent4"/>
          <w:lang w:val="ru-RU"/>
        </w:rPr>
      </w:pPr>
      <w:r w:rsidRPr="00E508E3">
        <w:rPr>
          <w:color w:val="8064A2" w:themeColor="accent4"/>
          <w:lang w:val="ru-RU"/>
        </w:rPr>
        <w:t>Выпадающий список: «Укажите регион обращения» (список аналогичен списку приобретения). На данное поле проверку не зашиваем, поле передаем в АПИКС (требуется доработать АПИКС)</w:t>
      </w:r>
    </w:p>
    <w:p w14:paraId="19590EF8" w14:textId="295D88BC" w:rsidR="00884FFB" w:rsidRDefault="00884FFB" w:rsidP="00884FFB">
      <w:pPr>
        <w:spacing w:line="360" w:lineRule="auto"/>
        <w:rPr>
          <w:lang w:val="ru-RU"/>
        </w:rPr>
      </w:pPr>
      <w:r>
        <w:rPr>
          <w:lang w:val="ru-RU"/>
        </w:rPr>
        <w:t>Задается если выбрана «Семейная ипотека»</w:t>
      </w:r>
      <w:r w:rsidR="00107E82">
        <w:rPr>
          <w:lang w:val="ru-RU"/>
        </w:rPr>
        <w:t xml:space="preserve"> и НЕ выбрана опция «Дети-инвалиды»</w:t>
      </w:r>
      <w:r>
        <w:rPr>
          <w:lang w:val="ru-RU"/>
        </w:rPr>
        <w:t>:</w:t>
      </w:r>
    </w:p>
    <w:p w14:paraId="1FA72205" w14:textId="77777777" w:rsidR="00E4728F" w:rsidRDefault="00884FFB" w:rsidP="00BA0457">
      <w:pPr>
        <w:pStyle w:val="af4"/>
        <w:numPr>
          <w:ilvl w:val="0"/>
          <w:numId w:val="6"/>
        </w:numPr>
        <w:spacing w:line="360" w:lineRule="auto"/>
        <w:rPr>
          <w:lang w:val="ru-RU"/>
        </w:rPr>
      </w:pPr>
      <w:r w:rsidRPr="00107E82">
        <w:rPr>
          <w:lang w:val="ru-RU"/>
        </w:rPr>
        <w:t>Есть ли у вас ребенок, родившийся</w:t>
      </w:r>
      <w:r w:rsidR="00E4728F">
        <w:rPr>
          <w:lang w:val="ru-RU"/>
        </w:rPr>
        <w:t>:</w:t>
      </w:r>
    </w:p>
    <w:p w14:paraId="5B4B0BB7" w14:textId="77777777" w:rsidR="00423CC3" w:rsidRDefault="00E4728F" w:rsidP="00E4728F">
      <w:pPr>
        <w:pStyle w:val="af4"/>
        <w:spacing w:line="360" w:lineRule="auto"/>
        <w:rPr>
          <w:lang w:val="ru-RU"/>
        </w:rPr>
      </w:pPr>
      <w:r>
        <w:rPr>
          <w:lang w:val="ru-RU"/>
        </w:rPr>
        <w:t xml:space="preserve">- </w:t>
      </w:r>
      <w:r w:rsidR="00423CC3">
        <w:rPr>
          <w:lang w:val="ru-RU"/>
        </w:rPr>
        <w:t>с 1 января 2018</w:t>
      </w:r>
    </w:p>
    <w:p w14:paraId="65AC53EE" w14:textId="5CF6B2C2" w:rsidR="00884FFB" w:rsidRDefault="00423CC3" w:rsidP="00E4728F">
      <w:pPr>
        <w:pStyle w:val="af4"/>
        <w:spacing w:line="360" w:lineRule="auto"/>
        <w:rPr>
          <w:lang w:val="ru-RU"/>
        </w:rPr>
      </w:pPr>
      <w:r>
        <w:rPr>
          <w:lang w:val="ru-RU"/>
        </w:rPr>
        <w:t xml:space="preserve">- </w:t>
      </w:r>
      <w:r w:rsidRPr="00107E82">
        <w:rPr>
          <w:lang w:val="ru-RU"/>
        </w:rPr>
        <w:t>с 1 января 2019</w:t>
      </w:r>
      <w:r>
        <w:rPr>
          <w:lang w:val="ru-RU"/>
        </w:rPr>
        <w:t xml:space="preserve"> (для жителей Дальнего Востока)</w:t>
      </w:r>
    </w:p>
    <w:p w14:paraId="7F34A1A1" w14:textId="5C7CD8C7" w:rsidR="00423CC3" w:rsidRPr="00884FFB" w:rsidRDefault="00423CC3" w:rsidP="00E4728F">
      <w:pPr>
        <w:pStyle w:val="af4"/>
        <w:spacing w:line="360" w:lineRule="auto"/>
        <w:rPr>
          <w:lang w:val="ru-RU"/>
        </w:rPr>
      </w:pPr>
      <w:r>
        <w:rPr>
          <w:lang w:val="ru-RU"/>
        </w:rPr>
        <w:t>- несовершеннолетний ребенок с ограниченными возможностями?</w:t>
      </w:r>
    </w:p>
    <w:p w14:paraId="465FF3C5" w14:textId="5ECE5EB6" w:rsidR="00884FFB" w:rsidRPr="00107E82" w:rsidRDefault="00884FFB" w:rsidP="00884FFB">
      <w:pPr>
        <w:pStyle w:val="af4"/>
        <w:spacing w:line="360" w:lineRule="auto"/>
        <w:rPr>
          <w:lang w:val="ru-RU"/>
        </w:rPr>
      </w:pPr>
      <w:r w:rsidRPr="00107E82">
        <w:rPr>
          <w:lang w:val="ru-RU"/>
        </w:rPr>
        <w:t>Ответы – Да / Нет</w:t>
      </w:r>
    </w:p>
    <w:p w14:paraId="2E146162" w14:textId="4E52C651" w:rsidR="00884FFB" w:rsidRPr="00107E82" w:rsidRDefault="00884FFB" w:rsidP="00884FFB">
      <w:pPr>
        <w:pStyle w:val="af4"/>
        <w:spacing w:line="360" w:lineRule="auto"/>
        <w:rPr>
          <w:lang w:val="ru-RU"/>
        </w:rPr>
      </w:pPr>
      <w:r w:rsidRPr="00107E82">
        <w:rPr>
          <w:lang w:val="ru-RU"/>
        </w:rPr>
        <w:t>Если выбран ответ «Да», клиент проходит дальше.</w:t>
      </w:r>
    </w:p>
    <w:p w14:paraId="03D84DBB" w14:textId="4F721546" w:rsidR="00107E82" w:rsidRDefault="00107E82" w:rsidP="00884FFB">
      <w:pPr>
        <w:pStyle w:val="af4"/>
        <w:spacing w:line="360" w:lineRule="auto"/>
        <w:rPr>
          <w:lang w:val="ru-RU"/>
        </w:rPr>
      </w:pPr>
      <w:r w:rsidRPr="00107E82">
        <w:rPr>
          <w:lang w:val="ru-RU"/>
        </w:rPr>
        <w:t>Если выбран ответ «Нет</w:t>
      </w:r>
      <w:r>
        <w:rPr>
          <w:lang w:val="ru-RU"/>
        </w:rPr>
        <w:t>», уведомляем клиента, что он не подходит под условия программы и требуется выбрать иную программу. Показываем кнопку «Вернуться в калькулятор»</w:t>
      </w:r>
    </w:p>
    <w:p w14:paraId="27BC468B" w14:textId="38AFBCE4" w:rsidR="00107E82" w:rsidRDefault="00107E82" w:rsidP="00107E82">
      <w:pPr>
        <w:spacing w:line="360" w:lineRule="auto"/>
        <w:rPr>
          <w:lang w:val="ru-RU"/>
        </w:rPr>
      </w:pPr>
      <w:r>
        <w:rPr>
          <w:lang w:val="ru-RU"/>
        </w:rPr>
        <w:t>Задается если выбрана любая и</w:t>
      </w:r>
      <w:r w:rsidR="00BA6663">
        <w:rPr>
          <w:lang w:val="ru-RU"/>
        </w:rPr>
        <w:t>з</w:t>
      </w:r>
      <w:r>
        <w:rPr>
          <w:lang w:val="ru-RU"/>
        </w:rPr>
        <w:t xml:space="preserve"> программ рефинансирования:</w:t>
      </w:r>
    </w:p>
    <w:p w14:paraId="0A72DC44" w14:textId="2521BCE7" w:rsidR="00107E82" w:rsidRDefault="00107E82" w:rsidP="00BA0457">
      <w:pPr>
        <w:pStyle w:val="af4"/>
        <w:numPr>
          <w:ilvl w:val="0"/>
          <w:numId w:val="7"/>
        </w:numPr>
        <w:spacing w:line="360" w:lineRule="auto"/>
        <w:rPr>
          <w:lang w:val="ru-RU"/>
        </w:rPr>
      </w:pPr>
      <w:r>
        <w:rPr>
          <w:lang w:val="ru-RU"/>
        </w:rPr>
        <w:lastRenderedPageBreak/>
        <w:t>По кредиту, который вы хотите рефинансировать уже сделано 6 ежемесячных платежей?</w:t>
      </w:r>
    </w:p>
    <w:p w14:paraId="1A58C0C3" w14:textId="30E760D7" w:rsidR="00107E82" w:rsidRDefault="00107E82" w:rsidP="00107E82">
      <w:pPr>
        <w:pStyle w:val="af4"/>
        <w:spacing w:line="360" w:lineRule="auto"/>
        <w:rPr>
          <w:lang w:val="ru-RU"/>
        </w:rPr>
      </w:pPr>
      <w:r>
        <w:rPr>
          <w:lang w:val="ru-RU"/>
        </w:rPr>
        <w:t>Ответы – Да / Нет</w:t>
      </w:r>
    </w:p>
    <w:p w14:paraId="2E8FA36D" w14:textId="77777777" w:rsidR="00107E82" w:rsidRPr="00107E82" w:rsidRDefault="00107E82" w:rsidP="00107E82">
      <w:pPr>
        <w:pStyle w:val="af4"/>
        <w:spacing w:line="360" w:lineRule="auto"/>
        <w:rPr>
          <w:lang w:val="ru-RU"/>
        </w:rPr>
      </w:pPr>
      <w:r w:rsidRPr="00107E82">
        <w:rPr>
          <w:lang w:val="ru-RU"/>
        </w:rPr>
        <w:t>Если выбран ответ «Да», клиент проходит дальше.</w:t>
      </w:r>
    </w:p>
    <w:p w14:paraId="1046E430" w14:textId="77777777" w:rsidR="00BA6663" w:rsidRDefault="00107E82" w:rsidP="00107E82">
      <w:pPr>
        <w:pStyle w:val="af4"/>
        <w:spacing w:line="360" w:lineRule="auto"/>
        <w:rPr>
          <w:lang w:val="ru-RU"/>
        </w:rPr>
      </w:pPr>
      <w:r>
        <w:rPr>
          <w:lang w:val="ru-RU"/>
        </w:rPr>
        <w:t xml:space="preserve">Если выбран ответ «Нет», уведомляем клиента, что он не подходит под условия программы и требуется обратиться, когда будет оплачено 6 ежемесячных </w:t>
      </w:r>
      <w:r w:rsidR="00BA6663">
        <w:rPr>
          <w:lang w:val="ru-RU"/>
        </w:rPr>
        <w:t>платежей</w:t>
      </w:r>
    </w:p>
    <w:p w14:paraId="3AF3EFD1" w14:textId="430A0824" w:rsidR="00BA6663" w:rsidRDefault="00BA6663" w:rsidP="00BA0457">
      <w:pPr>
        <w:pStyle w:val="af4"/>
        <w:numPr>
          <w:ilvl w:val="0"/>
          <w:numId w:val="7"/>
        </w:numPr>
        <w:spacing w:line="360" w:lineRule="auto"/>
        <w:rPr>
          <w:lang w:val="ru-RU"/>
        </w:rPr>
      </w:pPr>
      <w:r>
        <w:rPr>
          <w:lang w:val="ru-RU"/>
        </w:rPr>
        <w:t>По кредиту, который вы хотите рефинансировать ранее</w:t>
      </w:r>
      <w:r w:rsidR="000162B8">
        <w:rPr>
          <w:lang w:val="ru-RU"/>
        </w:rPr>
        <w:t xml:space="preserve"> </w:t>
      </w:r>
      <w:r w:rsidR="000162B8" w:rsidRPr="000162B8">
        <w:rPr>
          <w:color w:val="7030A0"/>
          <w:lang w:val="ru-RU"/>
        </w:rPr>
        <w:t>оформлялись кредитные каникулы или изменения условий договора</w:t>
      </w:r>
      <w:r w:rsidRPr="000162B8">
        <w:rPr>
          <w:color w:val="7030A0"/>
          <w:lang w:val="ru-RU"/>
        </w:rPr>
        <w:t xml:space="preserve"> </w:t>
      </w:r>
      <w:r w:rsidR="000162B8" w:rsidRPr="000162B8">
        <w:rPr>
          <w:color w:val="7030A0"/>
          <w:lang w:val="ru-RU"/>
        </w:rPr>
        <w:t>в рамках</w:t>
      </w:r>
      <w:r w:rsidRPr="000162B8">
        <w:rPr>
          <w:color w:val="7030A0"/>
          <w:lang w:val="ru-RU"/>
        </w:rPr>
        <w:t xml:space="preserve"> реструктуризаци</w:t>
      </w:r>
      <w:r w:rsidR="000162B8" w:rsidRPr="000162B8">
        <w:rPr>
          <w:color w:val="7030A0"/>
          <w:lang w:val="ru-RU"/>
        </w:rPr>
        <w:t>и</w:t>
      </w:r>
      <w:r w:rsidRPr="000162B8">
        <w:rPr>
          <w:color w:val="7030A0"/>
          <w:lang w:val="ru-RU"/>
        </w:rPr>
        <w:t>?</w:t>
      </w:r>
    </w:p>
    <w:p w14:paraId="1ECC118C" w14:textId="510258FF" w:rsidR="00BA6663" w:rsidRDefault="00BA6663" w:rsidP="00BA6663">
      <w:pPr>
        <w:pStyle w:val="af4"/>
        <w:spacing w:line="360" w:lineRule="auto"/>
        <w:rPr>
          <w:lang w:val="ru-RU"/>
        </w:rPr>
      </w:pPr>
      <w:r>
        <w:rPr>
          <w:lang w:val="ru-RU"/>
        </w:rPr>
        <w:t>Ответы – Да / Нет</w:t>
      </w:r>
    </w:p>
    <w:p w14:paraId="621D057A" w14:textId="2AE4D6FA" w:rsidR="00BA6663" w:rsidRDefault="00BA6663" w:rsidP="00BA6663">
      <w:pPr>
        <w:pStyle w:val="af4"/>
        <w:spacing w:line="360" w:lineRule="auto"/>
        <w:rPr>
          <w:lang w:val="ru-RU"/>
        </w:rPr>
      </w:pPr>
      <w:r>
        <w:rPr>
          <w:lang w:val="ru-RU"/>
        </w:rPr>
        <w:t>Если выбран ответ «Да», уведомляем клиента, что он не подходит под условия программы, процесс завершается.</w:t>
      </w:r>
    </w:p>
    <w:p w14:paraId="281801A0" w14:textId="14818A4E" w:rsidR="00BA6663" w:rsidRPr="00BA6663" w:rsidRDefault="00BA6663" w:rsidP="00BA6663">
      <w:pPr>
        <w:pStyle w:val="af4"/>
        <w:spacing w:line="360" w:lineRule="auto"/>
        <w:rPr>
          <w:lang w:val="ru-RU"/>
        </w:rPr>
      </w:pPr>
      <w:r w:rsidRPr="00107E82">
        <w:rPr>
          <w:lang w:val="ru-RU"/>
        </w:rPr>
        <w:t>Если выбран ответ «</w:t>
      </w:r>
      <w:r>
        <w:rPr>
          <w:lang w:val="ru-RU"/>
        </w:rPr>
        <w:t>Нет», клиент проходит дальше.</w:t>
      </w:r>
    </w:p>
    <w:p w14:paraId="377AECC6" w14:textId="24127D46" w:rsidR="00107E82" w:rsidRDefault="00BA6663" w:rsidP="00BA0457">
      <w:pPr>
        <w:pStyle w:val="af4"/>
        <w:numPr>
          <w:ilvl w:val="0"/>
          <w:numId w:val="7"/>
        </w:numPr>
        <w:spacing w:line="360" w:lineRule="auto"/>
        <w:rPr>
          <w:lang w:val="ru-RU"/>
        </w:rPr>
      </w:pPr>
      <w:r>
        <w:rPr>
          <w:lang w:val="ru-RU"/>
        </w:rPr>
        <w:t>По кредиту, который вы хотите рефинансировать имеется текущая просроченная задолженность?</w:t>
      </w:r>
    </w:p>
    <w:p w14:paraId="77D3E707" w14:textId="05ADA8A6" w:rsidR="00BA6663" w:rsidRDefault="00BA6663" w:rsidP="00BA6663">
      <w:pPr>
        <w:pStyle w:val="af4"/>
        <w:spacing w:line="360" w:lineRule="auto"/>
        <w:rPr>
          <w:lang w:val="ru-RU"/>
        </w:rPr>
      </w:pPr>
      <w:r>
        <w:rPr>
          <w:lang w:val="ru-RU"/>
        </w:rPr>
        <w:t>Если выбран ответ «Да», уведомляем клиента, что он не подходит под условия программы.</w:t>
      </w:r>
    </w:p>
    <w:p w14:paraId="1752ECA9" w14:textId="77777777" w:rsidR="00BA6663" w:rsidRPr="00BA6663" w:rsidRDefault="00BA6663" w:rsidP="00BA6663">
      <w:pPr>
        <w:pStyle w:val="af4"/>
        <w:spacing w:line="360" w:lineRule="auto"/>
        <w:rPr>
          <w:lang w:val="ru-RU"/>
        </w:rPr>
      </w:pPr>
      <w:r w:rsidRPr="00107E82">
        <w:rPr>
          <w:lang w:val="ru-RU"/>
        </w:rPr>
        <w:t>Если выбран ответ «</w:t>
      </w:r>
      <w:r>
        <w:rPr>
          <w:lang w:val="ru-RU"/>
        </w:rPr>
        <w:t>Нет», клиент проходит дальше.</w:t>
      </w:r>
    </w:p>
    <w:p w14:paraId="1F0D1E78" w14:textId="79786E7A" w:rsidR="00BA6663" w:rsidRDefault="00BA6663" w:rsidP="00BA6663">
      <w:pPr>
        <w:spacing w:line="360" w:lineRule="auto"/>
        <w:rPr>
          <w:lang w:val="ru-RU"/>
        </w:rPr>
      </w:pPr>
      <w:r>
        <w:rPr>
          <w:lang w:val="ru-RU"/>
        </w:rPr>
        <w:t>Задается если выбрана программа «Под залог квартиры»:</w:t>
      </w:r>
    </w:p>
    <w:p w14:paraId="1C332AD2" w14:textId="28FB89FB" w:rsidR="00BA6663" w:rsidRDefault="00BA6663" w:rsidP="00BA0457">
      <w:pPr>
        <w:pStyle w:val="af4"/>
        <w:numPr>
          <w:ilvl w:val="0"/>
          <w:numId w:val="8"/>
        </w:numPr>
        <w:spacing w:line="360" w:lineRule="auto"/>
        <w:rPr>
          <w:lang w:val="ru-RU"/>
        </w:rPr>
      </w:pPr>
      <w:r>
        <w:rPr>
          <w:lang w:val="ru-RU"/>
        </w:rPr>
        <w:t>Недвижимость, которую вы хотите предоставить в залог, достроена?</w:t>
      </w:r>
    </w:p>
    <w:p w14:paraId="54E93BA6" w14:textId="0052F77C" w:rsidR="00BA6663" w:rsidRDefault="00BA6663" w:rsidP="00BA6663">
      <w:pPr>
        <w:pStyle w:val="af4"/>
        <w:spacing w:line="360" w:lineRule="auto"/>
        <w:rPr>
          <w:lang w:val="ru-RU"/>
        </w:rPr>
      </w:pPr>
      <w:r>
        <w:rPr>
          <w:lang w:val="ru-RU"/>
        </w:rPr>
        <w:t>Ответы – Да / Нет</w:t>
      </w:r>
    </w:p>
    <w:p w14:paraId="7145E5E9" w14:textId="08E8198C" w:rsidR="00BA6663" w:rsidRPr="00BA6663" w:rsidRDefault="00BA6663" w:rsidP="00BA6663">
      <w:pPr>
        <w:pStyle w:val="af4"/>
        <w:spacing w:line="360" w:lineRule="auto"/>
        <w:rPr>
          <w:lang w:val="ru-RU"/>
        </w:rPr>
      </w:pPr>
      <w:r w:rsidRPr="00107E82">
        <w:rPr>
          <w:lang w:val="ru-RU"/>
        </w:rPr>
        <w:t>Если выбран ответ «</w:t>
      </w:r>
      <w:r>
        <w:rPr>
          <w:lang w:val="ru-RU"/>
        </w:rPr>
        <w:t>Да», клиент проходит дальше.</w:t>
      </w:r>
    </w:p>
    <w:p w14:paraId="72F062AA" w14:textId="1A8E7CCA" w:rsidR="00BA6663" w:rsidRDefault="00BA6663" w:rsidP="00BA6663">
      <w:pPr>
        <w:pStyle w:val="af4"/>
        <w:spacing w:line="360" w:lineRule="auto"/>
        <w:rPr>
          <w:lang w:val="ru-RU"/>
        </w:rPr>
      </w:pPr>
      <w:r>
        <w:rPr>
          <w:lang w:val="ru-RU"/>
        </w:rPr>
        <w:t>Если выбран ответ «Нет», уведомляем клиента, что в залог принимаются только достроенные и сданные объекты.</w:t>
      </w:r>
    </w:p>
    <w:p w14:paraId="22663A3F" w14:textId="379C00E5" w:rsidR="00BA6663" w:rsidRDefault="00BA6663" w:rsidP="00BA0457">
      <w:pPr>
        <w:pStyle w:val="af4"/>
        <w:numPr>
          <w:ilvl w:val="0"/>
          <w:numId w:val="8"/>
        </w:numPr>
        <w:spacing w:line="360" w:lineRule="auto"/>
        <w:rPr>
          <w:lang w:val="ru-RU"/>
        </w:rPr>
      </w:pPr>
      <w:r>
        <w:rPr>
          <w:lang w:val="ru-RU"/>
        </w:rPr>
        <w:t>Недвижимость, которую вы хотите предоставить в залог свободна от обременений (не находится в залоге у других банков)?</w:t>
      </w:r>
    </w:p>
    <w:p w14:paraId="4E3A442B" w14:textId="77777777" w:rsidR="00BA6663" w:rsidRPr="00BA6663" w:rsidRDefault="00BA6663" w:rsidP="00BA6663">
      <w:pPr>
        <w:pStyle w:val="af4"/>
        <w:spacing w:line="360" w:lineRule="auto"/>
        <w:rPr>
          <w:lang w:val="ru-RU"/>
        </w:rPr>
      </w:pPr>
      <w:r w:rsidRPr="00107E82">
        <w:rPr>
          <w:lang w:val="ru-RU"/>
        </w:rPr>
        <w:t>Если выбран ответ «</w:t>
      </w:r>
      <w:r>
        <w:rPr>
          <w:lang w:val="ru-RU"/>
        </w:rPr>
        <w:t>Да», клиент проходит дальше.</w:t>
      </w:r>
    </w:p>
    <w:p w14:paraId="76DB1825" w14:textId="6A8B8C0E" w:rsidR="00BA6663" w:rsidRPr="00BA6663" w:rsidRDefault="00BA6663" w:rsidP="00BA6663">
      <w:pPr>
        <w:pStyle w:val="af4"/>
        <w:spacing w:line="360" w:lineRule="auto"/>
        <w:rPr>
          <w:lang w:val="ru-RU"/>
        </w:rPr>
      </w:pPr>
      <w:r>
        <w:rPr>
          <w:lang w:val="ru-RU"/>
        </w:rPr>
        <w:t>Если выбран ответ «Нет», уведомляем клиента, что</w:t>
      </w:r>
      <w:r w:rsidR="0004532F">
        <w:rPr>
          <w:lang w:val="ru-RU"/>
        </w:rPr>
        <w:t xml:space="preserve"> в залог могут быть предоставлены только свободные от обременений объекты.</w:t>
      </w:r>
    </w:p>
    <w:p w14:paraId="122FC752" w14:textId="175C9F5D" w:rsidR="00BA6663" w:rsidRPr="00407AAC" w:rsidRDefault="00D61692" w:rsidP="00BA6663">
      <w:pPr>
        <w:spacing w:line="360" w:lineRule="auto"/>
        <w:rPr>
          <w:color w:val="8064A2" w:themeColor="accent4"/>
          <w:lang w:val="ru-RU"/>
        </w:rPr>
      </w:pPr>
      <w:r w:rsidRPr="00407AAC">
        <w:rPr>
          <w:color w:val="8064A2" w:themeColor="accent4"/>
          <w:lang w:val="ru-RU"/>
        </w:rPr>
        <w:t>Задается если выбрана программа «Ипотека для ИТ-специалистов»:</w:t>
      </w:r>
    </w:p>
    <w:p w14:paraId="575A7745" w14:textId="0D79C106" w:rsidR="00D61692" w:rsidRPr="00407AAC" w:rsidRDefault="00D61692" w:rsidP="00D61692">
      <w:pPr>
        <w:pStyle w:val="af4"/>
        <w:numPr>
          <w:ilvl w:val="0"/>
          <w:numId w:val="11"/>
        </w:numPr>
        <w:spacing w:line="360" w:lineRule="auto"/>
        <w:rPr>
          <w:color w:val="8064A2" w:themeColor="accent4"/>
          <w:lang w:val="ru-RU"/>
        </w:rPr>
      </w:pPr>
      <w:r w:rsidRPr="00407AAC">
        <w:rPr>
          <w:color w:val="8064A2" w:themeColor="accent4"/>
          <w:lang w:val="ru-RU"/>
        </w:rPr>
        <w:t xml:space="preserve">Укажите ИНН </w:t>
      </w:r>
      <w:r w:rsidR="008A1244" w:rsidRPr="00407AAC">
        <w:rPr>
          <w:color w:val="8064A2" w:themeColor="accent4"/>
          <w:lang w:val="ru-RU"/>
        </w:rPr>
        <w:t xml:space="preserve">или наименование </w:t>
      </w:r>
      <w:r w:rsidRPr="00407AAC">
        <w:rPr>
          <w:color w:val="8064A2" w:themeColor="accent4"/>
          <w:lang w:val="ru-RU"/>
        </w:rPr>
        <w:t>вашего работодателя:</w:t>
      </w:r>
      <w:r w:rsidR="008A1244" w:rsidRPr="00407AAC">
        <w:rPr>
          <w:color w:val="8064A2" w:themeColor="accent4"/>
          <w:lang w:val="ru-RU"/>
        </w:rPr>
        <w:t xml:space="preserve"> ХХХХХХХХ</w:t>
      </w:r>
    </w:p>
    <w:p w14:paraId="11D85CAC" w14:textId="72667D5A" w:rsidR="00D61692" w:rsidRPr="00407AAC" w:rsidRDefault="008A1244" w:rsidP="00D61692">
      <w:pPr>
        <w:pStyle w:val="af4"/>
        <w:spacing w:line="360" w:lineRule="auto"/>
        <w:rPr>
          <w:color w:val="8064A2" w:themeColor="accent4"/>
          <w:lang w:val="ru-RU"/>
        </w:rPr>
      </w:pPr>
      <w:r w:rsidRPr="00407AAC">
        <w:rPr>
          <w:color w:val="8064A2" w:themeColor="accent4"/>
          <w:lang w:val="ru-RU"/>
        </w:rPr>
        <w:t xml:space="preserve">Для данного вопроса требуется подключить сервис </w:t>
      </w:r>
      <w:proofErr w:type="spellStart"/>
      <w:r w:rsidRPr="00407AAC">
        <w:rPr>
          <w:color w:val="8064A2" w:themeColor="accent4"/>
          <w:lang w:val="ru-RU"/>
        </w:rPr>
        <w:t>дадаты</w:t>
      </w:r>
      <w:proofErr w:type="spellEnd"/>
      <w:r w:rsidRPr="00407AAC">
        <w:rPr>
          <w:color w:val="8064A2" w:themeColor="accent4"/>
          <w:lang w:val="ru-RU"/>
        </w:rPr>
        <w:t>, чтобы подсказывать клиенту варианты ответов.</w:t>
      </w:r>
    </w:p>
    <w:p w14:paraId="60E3E9A4" w14:textId="6C7C9AB6" w:rsidR="008A1244" w:rsidRPr="00407AAC" w:rsidRDefault="008A1244" w:rsidP="00D61692">
      <w:pPr>
        <w:pStyle w:val="af4"/>
        <w:spacing w:line="360" w:lineRule="auto"/>
        <w:rPr>
          <w:color w:val="8064A2" w:themeColor="accent4"/>
          <w:lang w:val="ru-RU"/>
        </w:rPr>
      </w:pPr>
      <w:r w:rsidRPr="00407AAC">
        <w:rPr>
          <w:color w:val="8064A2" w:themeColor="accent4"/>
          <w:lang w:val="ru-RU"/>
        </w:rPr>
        <w:t>После того, как клиент введет ИНН необходимо проверит</w:t>
      </w:r>
      <w:r w:rsidR="00156277" w:rsidRPr="00407AAC">
        <w:rPr>
          <w:color w:val="8064A2" w:themeColor="accent4"/>
          <w:lang w:val="ru-RU"/>
        </w:rPr>
        <w:t>ь</w:t>
      </w:r>
      <w:r w:rsidRPr="00407AAC">
        <w:rPr>
          <w:color w:val="8064A2" w:themeColor="accent4"/>
          <w:lang w:val="ru-RU"/>
        </w:rPr>
        <w:t xml:space="preserve"> входит ли компания в список аккредитованных.</w:t>
      </w:r>
    </w:p>
    <w:p w14:paraId="47B23342" w14:textId="7113C8B8" w:rsidR="008A1244" w:rsidRPr="00407AAC" w:rsidRDefault="00156277" w:rsidP="00D61692">
      <w:pPr>
        <w:pStyle w:val="af4"/>
        <w:spacing w:line="360" w:lineRule="auto"/>
        <w:rPr>
          <w:color w:val="8064A2" w:themeColor="accent4"/>
          <w:lang w:val="ru-RU"/>
        </w:rPr>
      </w:pPr>
      <w:r w:rsidRPr="00407AAC">
        <w:rPr>
          <w:color w:val="8064A2" w:themeColor="accent4"/>
          <w:lang w:val="ru-RU"/>
        </w:rPr>
        <w:t xml:space="preserve">Проверка должна осуществляться по списку: </w:t>
      </w:r>
      <w:r w:rsidRPr="00407AAC">
        <w:rPr>
          <w:color w:val="8064A2" w:themeColor="accent4"/>
          <w:lang w:val="ru-RU"/>
        </w:rPr>
        <w:object w:dxaOrig="1487" w:dyaOrig="993" w14:anchorId="7D9C33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9.5pt" o:ole="">
            <v:imagedata r:id="rId49" o:title=""/>
          </v:shape>
          <o:OLEObject Type="Embed" ProgID="Excel.Sheet.12" ShapeID="_x0000_i1025" DrawAspect="Icon" ObjectID="_1716927964" r:id="rId50"/>
        </w:object>
      </w:r>
    </w:p>
    <w:p w14:paraId="6F72F296" w14:textId="796AABA4" w:rsidR="00156277" w:rsidRPr="00407AAC" w:rsidRDefault="00156277" w:rsidP="00D61692">
      <w:pPr>
        <w:pStyle w:val="af4"/>
        <w:spacing w:line="360" w:lineRule="auto"/>
        <w:rPr>
          <w:color w:val="8064A2" w:themeColor="accent4"/>
          <w:lang w:val="ru-RU"/>
        </w:rPr>
      </w:pPr>
      <w:r w:rsidRPr="00407AAC">
        <w:rPr>
          <w:color w:val="8064A2" w:themeColor="accent4"/>
          <w:lang w:val="ru-RU"/>
        </w:rPr>
        <w:t xml:space="preserve">Если компания не найдена - </w:t>
      </w:r>
      <w:r w:rsidR="00247B60" w:rsidRPr="00407AAC">
        <w:rPr>
          <w:color w:val="8064A2" w:themeColor="accent4"/>
          <w:lang w:val="ru-RU"/>
        </w:rPr>
        <w:t>уведомляем клиента, что он не подходит под условия программы.</w:t>
      </w:r>
    </w:p>
    <w:p w14:paraId="2DF4515F" w14:textId="57CA7C77" w:rsidR="00247B60" w:rsidRPr="00407AAC" w:rsidRDefault="00247B60" w:rsidP="00247B60">
      <w:pPr>
        <w:pStyle w:val="af4"/>
        <w:numPr>
          <w:ilvl w:val="0"/>
          <w:numId w:val="11"/>
        </w:numPr>
        <w:spacing w:line="360" w:lineRule="auto"/>
        <w:rPr>
          <w:color w:val="8064A2" w:themeColor="accent4"/>
          <w:lang w:val="ru-RU"/>
        </w:rPr>
      </w:pPr>
      <w:r w:rsidRPr="00407AAC">
        <w:rPr>
          <w:color w:val="8064A2" w:themeColor="accent4"/>
          <w:lang w:val="ru-RU"/>
        </w:rPr>
        <w:t>Если компания найдена в списке, требуется уточнить доход клиента.</w:t>
      </w:r>
    </w:p>
    <w:p w14:paraId="0C47A8D2" w14:textId="1B15C03C" w:rsidR="00247B60" w:rsidRPr="00407AAC" w:rsidRDefault="00247B60" w:rsidP="00247B60">
      <w:pPr>
        <w:pStyle w:val="af4"/>
        <w:spacing w:line="360" w:lineRule="auto"/>
        <w:rPr>
          <w:color w:val="8064A2" w:themeColor="accent4"/>
          <w:lang w:val="ru-RU"/>
        </w:rPr>
      </w:pPr>
      <w:r w:rsidRPr="00407AAC">
        <w:rPr>
          <w:color w:val="8064A2" w:themeColor="accent4"/>
          <w:lang w:val="ru-RU"/>
        </w:rPr>
        <w:t xml:space="preserve">Открывается поле «Укажите доход», клиент указывает доход и далее требуется проверить через </w:t>
      </w:r>
      <w:proofErr w:type="spellStart"/>
      <w:r w:rsidRPr="00407AAC">
        <w:rPr>
          <w:color w:val="8064A2" w:themeColor="accent4"/>
          <w:lang w:val="ru-RU"/>
        </w:rPr>
        <w:t>дадату</w:t>
      </w:r>
      <w:proofErr w:type="spellEnd"/>
      <w:r w:rsidRPr="00407AAC">
        <w:rPr>
          <w:color w:val="8064A2" w:themeColor="accent4"/>
          <w:lang w:val="ru-RU"/>
        </w:rPr>
        <w:t>, какой в каком регионе находится компания-работодатель</w:t>
      </w:r>
      <w:r w:rsidR="00E04AE0" w:rsidRPr="00407AAC">
        <w:rPr>
          <w:color w:val="8064A2" w:themeColor="accent4"/>
          <w:lang w:val="ru-RU"/>
        </w:rPr>
        <w:t>:</w:t>
      </w:r>
    </w:p>
    <w:p w14:paraId="62E084B8" w14:textId="77777777" w:rsidR="00247B60" w:rsidRPr="00407AAC" w:rsidRDefault="00247B60" w:rsidP="00247B60">
      <w:pPr>
        <w:pStyle w:val="af4"/>
        <w:spacing w:line="360" w:lineRule="auto"/>
        <w:rPr>
          <w:color w:val="8064A2" w:themeColor="accent4"/>
          <w:lang w:val="ru-RU"/>
        </w:rPr>
      </w:pPr>
    </w:p>
    <w:p w14:paraId="1BFD0F1E" w14:textId="34CF7188" w:rsidR="00247B60" w:rsidRPr="00407AAC" w:rsidRDefault="00247B60" w:rsidP="00247B60">
      <w:pPr>
        <w:pStyle w:val="af4"/>
        <w:numPr>
          <w:ilvl w:val="0"/>
          <w:numId w:val="12"/>
        </w:numPr>
        <w:spacing w:after="160" w:line="259" w:lineRule="auto"/>
        <w:rPr>
          <w:rFonts w:cstheme="minorHAnsi"/>
          <w:color w:val="8064A2" w:themeColor="accent4"/>
          <w:szCs w:val="20"/>
          <w:lang w:val="ru-RU"/>
        </w:rPr>
      </w:pPr>
      <w:r w:rsidRPr="00407AAC">
        <w:rPr>
          <w:color w:val="8064A2" w:themeColor="accent4"/>
          <w:lang w:val="ru-RU"/>
        </w:rPr>
        <w:t>Если компания расположена на территории субъекта РФ с численностью населения менее 1 млн человек, то минимальный доход =100</w:t>
      </w:r>
      <w:r w:rsidRPr="00407AAC">
        <w:rPr>
          <w:color w:val="8064A2" w:themeColor="accent4"/>
        </w:rPr>
        <w:t> </w:t>
      </w:r>
      <w:r w:rsidRPr="00407AAC">
        <w:rPr>
          <w:color w:val="8064A2" w:themeColor="accent4"/>
          <w:lang w:val="ru-RU"/>
        </w:rPr>
        <w:t>000р</w:t>
      </w:r>
    </w:p>
    <w:p w14:paraId="5639BCFA" w14:textId="7D463D9C" w:rsidR="00247B60" w:rsidRPr="00407AAC" w:rsidRDefault="00247B60" w:rsidP="00247B60">
      <w:pPr>
        <w:pStyle w:val="af4"/>
        <w:numPr>
          <w:ilvl w:val="0"/>
          <w:numId w:val="12"/>
        </w:numPr>
        <w:spacing w:after="160" w:line="259" w:lineRule="auto"/>
        <w:rPr>
          <w:rFonts w:cstheme="minorHAnsi"/>
          <w:color w:val="8064A2" w:themeColor="accent4"/>
          <w:szCs w:val="20"/>
          <w:lang w:val="ru-RU"/>
        </w:rPr>
      </w:pPr>
      <w:r w:rsidRPr="00407AAC">
        <w:rPr>
          <w:color w:val="8064A2" w:themeColor="accent4"/>
          <w:lang w:val="ru-RU"/>
        </w:rPr>
        <w:t>Если компания расположена на территории субъекта РФ с численностью населения менее 1 млн человек, то минимальный доход =150</w:t>
      </w:r>
      <w:r w:rsidRPr="00407AAC">
        <w:rPr>
          <w:color w:val="8064A2" w:themeColor="accent4"/>
        </w:rPr>
        <w:t> </w:t>
      </w:r>
      <w:r w:rsidRPr="00407AAC">
        <w:rPr>
          <w:color w:val="8064A2" w:themeColor="accent4"/>
          <w:lang w:val="ru-RU"/>
        </w:rPr>
        <w:t>000р</w:t>
      </w:r>
    </w:p>
    <w:p w14:paraId="2A409D23" w14:textId="7F91C2E3" w:rsidR="00247B60" w:rsidRDefault="00247B60" w:rsidP="00247B60">
      <w:pPr>
        <w:pStyle w:val="af4"/>
        <w:spacing w:line="360" w:lineRule="auto"/>
        <w:rPr>
          <w:lang w:val="ru-RU"/>
        </w:rPr>
      </w:pPr>
    </w:p>
    <w:tbl>
      <w:tblPr>
        <w:tblStyle w:val="ab"/>
        <w:tblW w:w="0" w:type="auto"/>
        <w:tblInd w:w="720" w:type="dxa"/>
        <w:tblLook w:val="04A0" w:firstRow="1" w:lastRow="0" w:firstColumn="1" w:lastColumn="0" w:noHBand="0" w:noVBand="1"/>
      </w:tblPr>
      <w:tblGrid>
        <w:gridCol w:w="3943"/>
        <w:gridCol w:w="3824"/>
      </w:tblGrid>
      <w:tr w:rsidR="00E04AE0" w14:paraId="61BC3F04" w14:textId="77777777" w:rsidTr="009A18B0">
        <w:tc>
          <w:tcPr>
            <w:tcW w:w="5228" w:type="dxa"/>
            <w:shd w:val="clear" w:color="auto" w:fill="FBD4B4" w:themeFill="accent6" w:themeFillTint="66"/>
          </w:tcPr>
          <w:p w14:paraId="7664DB8F" w14:textId="77777777" w:rsidR="00E04AE0" w:rsidRPr="00E66B24" w:rsidRDefault="00E04AE0" w:rsidP="009A18B0">
            <w:pPr>
              <w:pStyle w:val="af4"/>
              <w:ind w:left="0"/>
              <w:jc w:val="center"/>
              <w:rPr>
                <w:b/>
                <w:szCs w:val="20"/>
              </w:rPr>
            </w:pPr>
            <w:proofErr w:type="spellStart"/>
            <w:r w:rsidRPr="00E66B24">
              <w:rPr>
                <w:b/>
                <w:szCs w:val="20"/>
              </w:rPr>
              <w:t>Больше</w:t>
            </w:r>
            <w:proofErr w:type="spellEnd"/>
            <w:r w:rsidRPr="00E66B24">
              <w:rPr>
                <w:b/>
                <w:szCs w:val="20"/>
              </w:rPr>
              <w:t xml:space="preserve"> </w:t>
            </w:r>
            <w:proofErr w:type="spellStart"/>
            <w:r w:rsidRPr="00E66B24">
              <w:rPr>
                <w:b/>
                <w:szCs w:val="20"/>
              </w:rPr>
              <w:t>миллиона</w:t>
            </w:r>
            <w:proofErr w:type="spellEnd"/>
            <w:r w:rsidRPr="00E66B24">
              <w:rPr>
                <w:b/>
                <w:szCs w:val="20"/>
              </w:rPr>
              <w:t xml:space="preserve"> </w:t>
            </w:r>
            <w:proofErr w:type="spellStart"/>
            <w:r w:rsidRPr="00E66B24">
              <w:rPr>
                <w:b/>
                <w:szCs w:val="20"/>
              </w:rPr>
              <w:t>человек</w:t>
            </w:r>
            <w:proofErr w:type="spellEnd"/>
          </w:p>
        </w:tc>
        <w:tc>
          <w:tcPr>
            <w:tcW w:w="5228" w:type="dxa"/>
            <w:shd w:val="clear" w:color="auto" w:fill="FBD4B4" w:themeFill="accent6" w:themeFillTint="66"/>
          </w:tcPr>
          <w:p w14:paraId="1647F630" w14:textId="77777777" w:rsidR="00E04AE0" w:rsidRPr="00E66B24" w:rsidRDefault="00E04AE0" w:rsidP="009A18B0">
            <w:pPr>
              <w:pStyle w:val="af4"/>
              <w:ind w:left="0"/>
              <w:jc w:val="center"/>
              <w:rPr>
                <w:b/>
                <w:szCs w:val="20"/>
              </w:rPr>
            </w:pPr>
            <w:proofErr w:type="spellStart"/>
            <w:r w:rsidRPr="00E66B24">
              <w:rPr>
                <w:b/>
                <w:szCs w:val="20"/>
              </w:rPr>
              <w:t>Меньше</w:t>
            </w:r>
            <w:proofErr w:type="spellEnd"/>
            <w:r w:rsidRPr="00E66B24">
              <w:rPr>
                <w:b/>
                <w:szCs w:val="20"/>
              </w:rPr>
              <w:t xml:space="preserve"> </w:t>
            </w:r>
            <w:proofErr w:type="spellStart"/>
            <w:r w:rsidRPr="00E66B24">
              <w:rPr>
                <w:b/>
                <w:szCs w:val="20"/>
              </w:rPr>
              <w:t>миллиона</w:t>
            </w:r>
            <w:proofErr w:type="spellEnd"/>
            <w:r w:rsidRPr="00E66B24">
              <w:rPr>
                <w:b/>
                <w:szCs w:val="20"/>
              </w:rPr>
              <w:t xml:space="preserve"> </w:t>
            </w:r>
            <w:proofErr w:type="spellStart"/>
            <w:r w:rsidRPr="00E66B24">
              <w:rPr>
                <w:b/>
                <w:szCs w:val="20"/>
              </w:rPr>
              <w:t>человек</w:t>
            </w:r>
            <w:proofErr w:type="spellEnd"/>
          </w:p>
        </w:tc>
      </w:tr>
      <w:tr w:rsidR="00E04AE0" w:rsidRPr="009A18B0" w14:paraId="3F054946" w14:textId="77777777" w:rsidTr="009A18B0">
        <w:tc>
          <w:tcPr>
            <w:tcW w:w="5228" w:type="dxa"/>
          </w:tcPr>
          <w:p w14:paraId="0DCA6368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Белгородская область</w:t>
            </w:r>
          </w:p>
          <w:p w14:paraId="2854564A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Брянская область</w:t>
            </w:r>
          </w:p>
          <w:p w14:paraId="467F0FA0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Владимирская область</w:t>
            </w:r>
          </w:p>
          <w:p w14:paraId="1387568D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Воронежская область</w:t>
            </w:r>
          </w:p>
          <w:p w14:paraId="4A102881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Калужская область</w:t>
            </w:r>
          </w:p>
          <w:p w14:paraId="68EEA910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Курская область</w:t>
            </w:r>
          </w:p>
          <w:p w14:paraId="26D8C09A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Липецкая область</w:t>
            </w:r>
          </w:p>
          <w:p w14:paraId="64619C19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Московская область</w:t>
            </w:r>
          </w:p>
          <w:p w14:paraId="0FAE6837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Рязанская область</w:t>
            </w:r>
          </w:p>
          <w:p w14:paraId="30E0C67F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Тверская область</w:t>
            </w:r>
          </w:p>
          <w:p w14:paraId="3A2BB8AC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Тульская область</w:t>
            </w:r>
          </w:p>
          <w:p w14:paraId="3A5883B7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Ярославская область</w:t>
            </w:r>
          </w:p>
          <w:p w14:paraId="70C1C62A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Москва</w:t>
            </w:r>
          </w:p>
          <w:p w14:paraId="54DC2C6C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Архангельская область</w:t>
            </w:r>
          </w:p>
          <w:p w14:paraId="1DA10C1E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Вологодская область</w:t>
            </w:r>
          </w:p>
          <w:p w14:paraId="465AAF6B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Калининградская область</w:t>
            </w:r>
          </w:p>
          <w:p w14:paraId="20087184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Ленинградская область</w:t>
            </w:r>
          </w:p>
          <w:p w14:paraId="7EF7A007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Санкт-Петербург</w:t>
            </w:r>
          </w:p>
          <w:p w14:paraId="7CC32CE4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Республика Крым</w:t>
            </w:r>
          </w:p>
          <w:p w14:paraId="669E2CDF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Краснодарский край</w:t>
            </w:r>
          </w:p>
          <w:p w14:paraId="5D2C6590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Волгоградская область</w:t>
            </w:r>
          </w:p>
          <w:p w14:paraId="0B413D80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Ростовская область</w:t>
            </w:r>
          </w:p>
          <w:p w14:paraId="60E11876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Республика Дагестан</w:t>
            </w:r>
          </w:p>
          <w:p w14:paraId="36745337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Чеченская Республика</w:t>
            </w:r>
          </w:p>
          <w:p w14:paraId="27A9317C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Ставропольский край</w:t>
            </w:r>
          </w:p>
          <w:p w14:paraId="20DC26FC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Республика Башкортостан</w:t>
            </w:r>
          </w:p>
          <w:p w14:paraId="38D04938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Республика Татарстан</w:t>
            </w:r>
          </w:p>
          <w:p w14:paraId="2995C19C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Удмуртская Республика</w:t>
            </w:r>
          </w:p>
          <w:p w14:paraId="71315676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Чувашская Республика</w:t>
            </w:r>
          </w:p>
          <w:p w14:paraId="0CCED013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Пермский край</w:t>
            </w:r>
          </w:p>
          <w:p w14:paraId="75112F42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Кировская область</w:t>
            </w:r>
          </w:p>
          <w:p w14:paraId="2F4EE652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Нижегородская область</w:t>
            </w:r>
          </w:p>
          <w:p w14:paraId="00E6AEA3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Оренбургская область</w:t>
            </w:r>
          </w:p>
          <w:p w14:paraId="2CC64456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Пензенская область</w:t>
            </w:r>
          </w:p>
          <w:p w14:paraId="4D3855A8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Самарская область</w:t>
            </w:r>
          </w:p>
          <w:p w14:paraId="053AFF24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Саратовская область</w:t>
            </w:r>
          </w:p>
          <w:p w14:paraId="435AAF7E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Ульяновская область</w:t>
            </w:r>
          </w:p>
          <w:p w14:paraId="090B3D15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Свердловская область</w:t>
            </w:r>
          </w:p>
          <w:p w14:paraId="0F330CF9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Тюменская область</w:t>
            </w:r>
          </w:p>
          <w:p w14:paraId="348564BB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Ханты-Мансийский автономный округ-Югра</w:t>
            </w:r>
          </w:p>
          <w:p w14:paraId="7C761D37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Челябинская область</w:t>
            </w:r>
          </w:p>
          <w:p w14:paraId="5A4BCB87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Алтайский край</w:t>
            </w:r>
          </w:p>
          <w:p w14:paraId="28CBE052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Красноярский край</w:t>
            </w:r>
          </w:p>
          <w:p w14:paraId="3069814E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Иркутская область</w:t>
            </w:r>
          </w:p>
          <w:p w14:paraId="5A926D2B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Кемеровская область</w:t>
            </w:r>
          </w:p>
          <w:p w14:paraId="3E72F0AD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Новосибирская область</w:t>
            </w:r>
          </w:p>
          <w:p w14:paraId="5A87DF75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Омская область</w:t>
            </w:r>
          </w:p>
          <w:p w14:paraId="299477B4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Томская область</w:t>
            </w:r>
          </w:p>
          <w:p w14:paraId="3FC0F2F5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Забайкальский край</w:t>
            </w:r>
          </w:p>
          <w:p w14:paraId="68356E2E" w14:textId="77777777" w:rsidR="00E04AE0" w:rsidRDefault="00E04AE0" w:rsidP="009A18B0">
            <w:pPr>
              <w:pStyle w:val="af4"/>
              <w:ind w:left="0"/>
              <w:rPr>
                <w:szCs w:val="20"/>
              </w:rPr>
            </w:pPr>
            <w:proofErr w:type="spellStart"/>
            <w:r w:rsidRPr="00E66B24">
              <w:rPr>
                <w:szCs w:val="20"/>
              </w:rPr>
              <w:t>Приморский</w:t>
            </w:r>
            <w:proofErr w:type="spellEnd"/>
            <w:r w:rsidRPr="00E66B24">
              <w:rPr>
                <w:szCs w:val="20"/>
              </w:rPr>
              <w:t xml:space="preserve"> </w:t>
            </w:r>
            <w:proofErr w:type="spellStart"/>
            <w:r w:rsidRPr="00E66B24">
              <w:rPr>
                <w:szCs w:val="20"/>
              </w:rPr>
              <w:t>край</w:t>
            </w:r>
            <w:proofErr w:type="spellEnd"/>
          </w:p>
          <w:p w14:paraId="64D0B7FF" w14:textId="77777777" w:rsidR="00E04AE0" w:rsidRDefault="00E04AE0" w:rsidP="009A18B0">
            <w:pPr>
              <w:pStyle w:val="af4"/>
              <w:ind w:left="0"/>
              <w:rPr>
                <w:szCs w:val="20"/>
              </w:rPr>
            </w:pPr>
            <w:proofErr w:type="spellStart"/>
            <w:r>
              <w:rPr>
                <w:szCs w:val="20"/>
              </w:rPr>
              <w:t>Хабаровский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край</w:t>
            </w:r>
            <w:proofErr w:type="spellEnd"/>
          </w:p>
        </w:tc>
        <w:tc>
          <w:tcPr>
            <w:tcW w:w="5228" w:type="dxa"/>
          </w:tcPr>
          <w:p w14:paraId="362F90F2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Ивановская область</w:t>
            </w:r>
          </w:p>
          <w:p w14:paraId="59D86F8D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Костромская область</w:t>
            </w:r>
          </w:p>
          <w:p w14:paraId="5F3C53AE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Орловская область</w:t>
            </w:r>
          </w:p>
          <w:p w14:paraId="286323C9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Смоленская область</w:t>
            </w:r>
          </w:p>
          <w:p w14:paraId="7E60AD3C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Тамбовская область</w:t>
            </w:r>
          </w:p>
          <w:p w14:paraId="5DE2C11E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Республика Карелия</w:t>
            </w:r>
          </w:p>
          <w:p w14:paraId="5F179282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Республика Коми</w:t>
            </w:r>
          </w:p>
          <w:p w14:paraId="265C73AC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Ненецкий автономный округ</w:t>
            </w:r>
          </w:p>
          <w:p w14:paraId="43CE5D48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Мурманская область</w:t>
            </w:r>
          </w:p>
          <w:p w14:paraId="5EDD7E27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Новгородская область</w:t>
            </w:r>
          </w:p>
          <w:p w14:paraId="723D86B1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Псковская область</w:t>
            </w:r>
          </w:p>
          <w:p w14:paraId="3D651D0D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Республика Адыгея</w:t>
            </w:r>
          </w:p>
          <w:p w14:paraId="6B185329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Республика Калмыкия</w:t>
            </w:r>
          </w:p>
          <w:p w14:paraId="1F3B4B20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Астраханская область</w:t>
            </w:r>
          </w:p>
          <w:p w14:paraId="40BDCE96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Севастополь</w:t>
            </w:r>
          </w:p>
          <w:p w14:paraId="4CAB20AA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Республика Ингушетия</w:t>
            </w:r>
          </w:p>
          <w:p w14:paraId="5C11013B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Кабардино-Балкарская Республика</w:t>
            </w:r>
          </w:p>
          <w:p w14:paraId="13692EB8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Карачаево-Черкесская Республика</w:t>
            </w:r>
          </w:p>
          <w:p w14:paraId="45320D1A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Республика Северная Осетия-Алания</w:t>
            </w:r>
          </w:p>
          <w:p w14:paraId="2C2D8A7E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Республика Марий Эл</w:t>
            </w:r>
          </w:p>
          <w:p w14:paraId="6A26DAC3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Республика Мордовия</w:t>
            </w:r>
          </w:p>
          <w:p w14:paraId="6FA3669E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Курганская область</w:t>
            </w:r>
          </w:p>
          <w:p w14:paraId="6AA4BE4C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Ямало-Ненецкий автономный округ</w:t>
            </w:r>
          </w:p>
          <w:p w14:paraId="4D255009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Республика Алтай</w:t>
            </w:r>
          </w:p>
          <w:p w14:paraId="2B7C4EB9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Республика Тыва</w:t>
            </w:r>
          </w:p>
          <w:p w14:paraId="5AE4E6CC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Республика Хакасия</w:t>
            </w:r>
          </w:p>
          <w:p w14:paraId="1A7706EA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Республика Бурятия</w:t>
            </w:r>
          </w:p>
          <w:p w14:paraId="6350FA93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Республика Саха (Якутия)</w:t>
            </w:r>
          </w:p>
          <w:p w14:paraId="34A9C2C1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Камчатский край</w:t>
            </w:r>
          </w:p>
          <w:p w14:paraId="6FA1286C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Амурская область</w:t>
            </w:r>
          </w:p>
          <w:p w14:paraId="1498ADEC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Магаданская область</w:t>
            </w:r>
          </w:p>
          <w:p w14:paraId="405505C9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Сахалинская область</w:t>
            </w:r>
          </w:p>
          <w:p w14:paraId="18CBBBB3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Еврейская автономная область</w:t>
            </w:r>
          </w:p>
          <w:p w14:paraId="5AEC8709" w14:textId="77777777" w:rsidR="00E04AE0" w:rsidRPr="00E04AE0" w:rsidRDefault="00E04AE0" w:rsidP="009A18B0">
            <w:pPr>
              <w:pStyle w:val="af4"/>
              <w:ind w:left="0"/>
              <w:rPr>
                <w:szCs w:val="20"/>
                <w:lang w:val="ru-RU"/>
              </w:rPr>
            </w:pPr>
            <w:r w:rsidRPr="00E04AE0">
              <w:rPr>
                <w:szCs w:val="20"/>
                <w:lang w:val="ru-RU"/>
              </w:rPr>
              <w:t>Чукотский автономный округ</w:t>
            </w:r>
          </w:p>
        </w:tc>
      </w:tr>
    </w:tbl>
    <w:p w14:paraId="15EE69FD" w14:textId="77777777" w:rsidR="00E04AE0" w:rsidRPr="00986849" w:rsidRDefault="00E04AE0" w:rsidP="00247B60">
      <w:pPr>
        <w:pStyle w:val="af4"/>
        <w:spacing w:line="360" w:lineRule="auto"/>
        <w:rPr>
          <w:color w:val="8064A2" w:themeColor="accent4"/>
          <w:lang w:val="ru-RU"/>
        </w:rPr>
      </w:pPr>
    </w:p>
    <w:p w14:paraId="0C9E4566" w14:textId="77777777" w:rsidR="00986849" w:rsidRPr="00407AAC" w:rsidRDefault="00986849" w:rsidP="00986849">
      <w:pPr>
        <w:pStyle w:val="af4"/>
        <w:spacing w:line="360" w:lineRule="auto"/>
        <w:rPr>
          <w:color w:val="8064A2" w:themeColor="accent4"/>
          <w:lang w:val="ru-RU"/>
        </w:rPr>
      </w:pPr>
      <w:r w:rsidRPr="00986849">
        <w:rPr>
          <w:color w:val="8064A2" w:themeColor="accent4"/>
          <w:lang w:val="ru-RU"/>
        </w:rPr>
        <w:t>Если доход клиента не соответствует требованиям,</w:t>
      </w:r>
      <w:r>
        <w:rPr>
          <w:lang w:val="ru-RU"/>
        </w:rPr>
        <w:t xml:space="preserve"> </w:t>
      </w:r>
      <w:r w:rsidRPr="00407AAC">
        <w:rPr>
          <w:color w:val="8064A2" w:themeColor="accent4"/>
          <w:lang w:val="ru-RU"/>
        </w:rPr>
        <w:t>уведомляем клиента, что он не подходит под условия программы.</w:t>
      </w:r>
    </w:p>
    <w:p w14:paraId="1E645820" w14:textId="4BD822BC" w:rsidR="00D61692" w:rsidRPr="00BA6663" w:rsidRDefault="00D61692" w:rsidP="00BA6663">
      <w:pPr>
        <w:spacing w:line="360" w:lineRule="auto"/>
        <w:rPr>
          <w:lang w:val="ru-RU"/>
        </w:rPr>
      </w:pPr>
    </w:p>
    <w:p w14:paraId="555A504F" w14:textId="52FE88BB" w:rsidR="00107E82" w:rsidRPr="00107E82" w:rsidRDefault="00107E82" w:rsidP="00107E82">
      <w:pPr>
        <w:spacing w:line="360" w:lineRule="auto"/>
        <w:rPr>
          <w:lang w:val="ru-RU"/>
        </w:rPr>
      </w:pPr>
    </w:p>
    <w:p w14:paraId="2E2FF9DC" w14:textId="0191421F" w:rsidR="002865BF" w:rsidRDefault="002865BF">
      <w:pPr>
        <w:rPr>
          <w:lang w:val="ru-RU"/>
        </w:rPr>
      </w:pPr>
    </w:p>
    <w:p w14:paraId="1BDDFC0D" w14:textId="3180728E" w:rsidR="002865BF" w:rsidRDefault="002865BF">
      <w:pPr>
        <w:rPr>
          <w:lang w:val="ru-RU"/>
        </w:rPr>
      </w:pPr>
    </w:p>
    <w:p w14:paraId="64C07BEE" w14:textId="475F444F" w:rsidR="002865BF" w:rsidRDefault="002865BF">
      <w:pPr>
        <w:rPr>
          <w:lang w:val="ru-RU"/>
        </w:rPr>
      </w:pPr>
    </w:p>
    <w:p w14:paraId="2CCC654A" w14:textId="38569283" w:rsidR="002865BF" w:rsidRDefault="002865BF">
      <w:pPr>
        <w:rPr>
          <w:lang w:val="ru-RU"/>
        </w:rPr>
      </w:pPr>
    </w:p>
    <w:p w14:paraId="6C3F8221" w14:textId="5B702452" w:rsidR="002865BF" w:rsidRDefault="002865BF">
      <w:pPr>
        <w:rPr>
          <w:lang w:val="ru-RU"/>
        </w:rPr>
      </w:pPr>
    </w:p>
    <w:p w14:paraId="782E5333" w14:textId="243ABD92" w:rsidR="002865BF" w:rsidRDefault="002865BF">
      <w:pPr>
        <w:rPr>
          <w:lang w:val="ru-RU"/>
        </w:rPr>
      </w:pPr>
    </w:p>
    <w:p w14:paraId="7C874F32" w14:textId="6DF6241A" w:rsidR="002865BF" w:rsidRDefault="002865BF">
      <w:pPr>
        <w:rPr>
          <w:lang w:val="ru-RU"/>
        </w:rPr>
      </w:pPr>
    </w:p>
    <w:p w14:paraId="16D3EBDD" w14:textId="5B0C3ED9" w:rsidR="002865BF" w:rsidRDefault="002865BF">
      <w:pPr>
        <w:rPr>
          <w:lang w:val="ru-RU"/>
        </w:rPr>
      </w:pPr>
    </w:p>
    <w:p w14:paraId="7FD3E232" w14:textId="7E99906C" w:rsidR="002865BF" w:rsidRDefault="002865BF">
      <w:pPr>
        <w:rPr>
          <w:lang w:val="ru-RU"/>
        </w:rPr>
      </w:pPr>
    </w:p>
    <w:p w14:paraId="64466D9A" w14:textId="7CE79C36" w:rsidR="002865BF" w:rsidRDefault="002865BF">
      <w:pPr>
        <w:rPr>
          <w:lang w:val="ru-RU"/>
        </w:rPr>
      </w:pPr>
    </w:p>
    <w:p w14:paraId="5C60B9B4" w14:textId="05C1126C" w:rsidR="002865BF" w:rsidRDefault="002865BF">
      <w:pPr>
        <w:rPr>
          <w:lang w:val="ru-RU"/>
        </w:rPr>
      </w:pPr>
    </w:p>
    <w:p w14:paraId="5AEC7F84" w14:textId="3DE4D354" w:rsidR="002865BF" w:rsidRDefault="002865BF">
      <w:pPr>
        <w:rPr>
          <w:lang w:val="ru-RU"/>
        </w:rPr>
      </w:pPr>
    </w:p>
    <w:p w14:paraId="0E8C1855" w14:textId="2F8E2E0D" w:rsidR="002865BF" w:rsidRDefault="002865BF">
      <w:pPr>
        <w:rPr>
          <w:lang w:val="ru-RU"/>
        </w:rPr>
      </w:pPr>
    </w:p>
    <w:p w14:paraId="7C8972E6" w14:textId="4009DB04" w:rsidR="002865BF" w:rsidRDefault="002865BF">
      <w:pPr>
        <w:rPr>
          <w:lang w:val="ru-RU"/>
        </w:rPr>
      </w:pPr>
    </w:p>
    <w:p w14:paraId="5523ECDD" w14:textId="5E42ADE7" w:rsidR="002865BF" w:rsidRDefault="002865BF">
      <w:pPr>
        <w:rPr>
          <w:lang w:val="ru-RU"/>
        </w:rPr>
      </w:pPr>
    </w:p>
    <w:p w14:paraId="3F166C08" w14:textId="5A3B4513" w:rsidR="002865BF" w:rsidRDefault="002865BF">
      <w:pPr>
        <w:rPr>
          <w:lang w:val="ru-RU"/>
        </w:rPr>
      </w:pPr>
    </w:p>
    <w:p w14:paraId="2ED5BF66" w14:textId="6A535922" w:rsidR="002865BF" w:rsidRDefault="002865BF">
      <w:pPr>
        <w:rPr>
          <w:lang w:val="ru-RU"/>
        </w:rPr>
      </w:pPr>
    </w:p>
    <w:p w14:paraId="0B6171C6" w14:textId="263AEDE9" w:rsidR="00130925" w:rsidRPr="00884FFB" w:rsidRDefault="00130925" w:rsidP="00884FFB">
      <w:pPr>
        <w:jc w:val="both"/>
        <w:rPr>
          <w:lang w:val="ru-RU"/>
        </w:rPr>
      </w:pPr>
    </w:p>
    <w:sectPr w:rsidR="00130925" w:rsidRPr="00884FFB" w:rsidSect="00997A64">
      <w:footerReference w:type="default" r:id="rId51"/>
      <w:pgSz w:w="11899" w:h="16838"/>
      <w:pgMar w:top="0" w:right="1701" w:bottom="0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Ованесова Юлия Валерьевна" w:date="2022-05-25T11:04:00Z" w:initials="ОЮВ">
    <w:p w14:paraId="70470E24" w14:textId="70DF161D" w:rsidR="009A18B0" w:rsidRPr="00375D0A" w:rsidRDefault="009A18B0">
      <w:pPr>
        <w:pStyle w:val="af7"/>
        <w:rPr>
          <w:lang w:val="ru-RU"/>
        </w:rPr>
      </w:pPr>
      <w:r>
        <w:rPr>
          <w:rStyle w:val="af6"/>
        </w:rPr>
        <w:annotationRef/>
      </w:r>
      <w:r>
        <w:rPr>
          <w:lang w:val="ru-RU"/>
        </w:rPr>
        <w:t>Будет отдельная задача на дизайн</w:t>
      </w:r>
    </w:p>
  </w:comment>
  <w:comment w:id="4" w:author="Ованесова Юлия Валерьевна" w:date="2022-05-25T16:29:00Z" w:initials="ОЮВ">
    <w:p w14:paraId="11C9C6F4" w14:textId="6139DBD0" w:rsidR="009A18B0" w:rsidRPr="000B4FF8" w:rsidRDefault="009A18B0">
      <w:pPr>
        <w:pStyle w:val="af7"/>
        <w:rPr>
          <w:lang w:val="ru-RU"/>
        </w:rPr>
      </w:pPr>
      <w:r>
        <w:rPr>
          <w:rStyle w:val="af6"/>
        </w:rPr>
        <w:annotationRef/>
      </w:r>
      <w:r>
        <w:rPr>
          <w:lang w:val="ru-RU"/>
        </w:rPr>
        <w:t>Разделить</w:t>
      </w:r>
      <w:r w:rsidRPr="000B4FF8">
        <w:rPr>
          <w:lang w:val="ru-RU"/>
        </w:rPr>
        <w:t xml:space="preserve"> </w:t>
      </w:r>
      <w:r>
        <w:rPr>
          <w:lang w:val="ru-RU"/>
        </w:rPr>
        <w:t>на Покупку жилого дома и Строительство жилого дома</w:t>
      </w:r>
    </w:p>
  </w:comment>
  <w:comment w:id="5" w:author="Ованесова Юлия Валерьевна" w:date="2022-05-23T11:15:00Z" w:initials="ОЮВ">
    <w:p w14:paraId="21611A72" w14:textId="3F6233DC" w:rsidR="009A18B0" w:rsidRPr="00F04719" w:rsidRDefault="009A18B0">
      <w:pPr>
        <w:pStyle w:val="af7"/>
        <w:rPr>
          <w:lang w:val="ru-RU"/>
        </w:rPr>
      </w:pPr>
      <w:r>
        <w:rPr>
          <w:rStyle w:val="af6"/>
        </w:rPr>
        <w:annotationRef/>
      </w:r>
      <w:r>
        <w:rPr>
          <w:lang w:val="ru-RU"/>
        </w:rPr>
        <w:t xml:space="preserve">Данная логика действует в текущем калькуляторе, </w:t>
      </w:r>
      <w:proofErr w:type="spellStart"/>
      <w:r>
        <w:rPr>
          <w:lang w:val="ru-RU"/>
        </w:rPr>
        <w:t>переиспользовать</w:t>
      </w:r>
      <w:proofErr w:type="spellEnd"/>
    </w:p>
  </w:comment>
  <w:comment w:id="6" w:author="Ованесова Юлия Валерьевна" w:date="2022-05-23T11:35:00Z" w:initials="ОЮВ">
    <w:p w14:paraId="2ACBF781" w14:textId="77777777" w:rsidR="009A18B0" w:rsidRPr="00F850B8" w:rsidRDefault="009A18B0" w:rsidP="00F850B8">
      <w:pPr>
        <w:pStyle w:val="af7"/>
        <w:rPr>
          <w:lang w:val="ru-RU"/>
        </w:rPr>
      </w:pPr>
      <w:r>
        <w:rPr>
          <w:rStyle w:val="af6"/>
        </w:rPr>
        <w:annotationRef/>
      </w:r>
      <w:r>
        <w:rPr>
          <w:lang w:val="ru-RU"/>
        </w:rPr>
        <w:t>Нужно обновить дизайн</w:t>
      </w:r>
    </w:p>
  </w:comment>
  <w:comment w:id="7" w:author="Ованесова Юлия Валерьевна" w:date="2022-05-23T12:12:00Z" w:initials="ОЮВ">
    <w:p w14:paraId="022BC8E6" w14:textId="3163AC9F" w:rsidR="009A18B0" w:rsidRPr="00BD43CC" w:rsidRDefault="009A18B0">
      <w:pPr>
        <w:pStyle w:val="af7"/>
        <w:rPr>
          <w:lang w:val="ru-RU"/>
        </w:rPr>
      </w:pPr>
      <w:r>
        <w:rPr>
          <w:rStyle w:val="af6"/>
        </w:rPr>
        <w:annotationRef/>
      </w:r>
      <w:r>
        <w:rPr>
          <w:lang w:val="ru-RU"/>
        </w:rPr>
        <w:t xml:space="preserve">Указать коды опций из </w:t>
      </w:r>
      <w:proofErr w:type="spellStart"/>
      <w:r>
        <w:rPr>
          <w:lang w:val="ru-RU"/>
        </w:rPr>
        <w:t>АПИКСа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470E24" w15:done="0"/>
  <w15:commentEx w15:paraId="11C9C6F4" w15:done="0"/>
  <w15:commentEx w15:paraId="21611A72" w15:done="0"/>
  <w15:commentEx w15:paraId="2ACBF781" w15:done="0"/>
  <w15:commentEx w15:paraId="022BC8E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24D07" w14:textId="77777777" w:rsidR="00010911" w:rsidRDefault="00010911">
      <w:pPr>
        <w:spacing w:after="0"/>
      </w:pPr>
      <w:r>
        <w:separator/>
      </w:r>
    </w:p>
  </w:endnote>
  <w:endnote w:type="continuationSeparator" w:id="0">
    <w:p w14:paraId="377BEDF9" w14:textId="77777777" w:rsidR="00010911" w:rsidRDefault="000109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ource Sans Pro">
    <w:charset w:val="00"/>
    <w:family w:val="auto"/>
    <w:pitch w:val="variable"/>
    <w:sig w:usb0="600002F7" w:usb1="02000001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A02B0" w14:textId="77777777" w:rsidR="009A18B0" w:rsidRPr="00D8012A" w:rsidRDefault="009A18B0" w:rsidP="00FD6BD7">
    <w:pPr>
      <w:pStyle w:val="a8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00796" w14:textId="77777777" w:rsidR="00010911" w:rsidRDefault="00010911">
      <w:pPr>
        <w:spacing w:after="0"/>
      </w:pPr>
      <w:r>
        <w:separator/>
      </w:r>
    </w:p>
  </w:footnote>
  <w:footnote w:type="continuationSeparator" w:id="0">
    <w:p w14:paraId="4435FB62" w14:textId="77777777" w:rsidR="00010911" w:rsidRDefault="0001091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4D3A"/>
    <w:multiLevelType w:val="multilevel"/>
    <w:tmpl w:val="FC90B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FE66A1"/>
    <w:multiLevelType w:val="multilevel"/>
    <w:tmpl w:val="059C7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962320"/>
    <w:multiLevelType w:val="hybridMultilevel"/>
    <w:tmpl w:val="5EBCA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57E7D"/>
    <w:multiLevelType w:val="hybridMultilevel"/>
    <w:tmpl w:val="F348A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E14C1"/>
    <w:multiLevelType w:val="hybridMultilevel"/>
    <w:tmpl w:val="2CD0B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96785"/>
    <w:multiLevelType w:val="hybridMultilevel"/>
    <w:tmpl w:val="D3BE9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51373"/>
    <w:multiLevelType w:val="hybridMultilevel"/>
    <w:tmpl w:val="23AA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E0E01"/>
    <w:multiLevelType w:val="multilevel"/>
    <w:tmpl w:val="EC38C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9B3A8F"/>
    <w:multiLevelType w:val="hybridMultilevel"/>
    <w:tmpl w:val="82489B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7152DC"/>
    <w:multiLevelType w:val="multilevel"/>
    <w:tmpl w:val="5604585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AA6063F"/>
    <w:multiLevelType w:val="hybridMultilevel"/>
    <w:tmpl w:val="977843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113ABF"/>
    <w:multiLevelType w:val="hybridMultilevel"/>
    <w:tmpl w:val="422CF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C4EF2"/>
    <w:multiLevelType w:val="hybridMultilevel"/>
    <w:tmpl w:val="A000B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818A1"/>
    <w:multiLevelType w:val="multilevel"/>
    <w:tmpl w:val="7E76F97A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8F6D00"/>
    <w:multiLevelType w:val="hybridMultilevel"/>
    <w:tmpl w:val="63229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B774F"/>
    <w:multiLevelType w:val="hybridMultilevel"/>
    <w:tmpl w:val="6C300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15"/>
  </w:num>
  <w:num w:numId="6">
    <w:abstractNumId w:val="6"/>
  </w:num>
  <w:num w:numId="7">
    <w:abstractNumId w:val="3"/>
  </w:num>
  <w:num w:numId="8">
    <w:abstractNumId w:val="5"/>
  </w:num>
  <w:num w:numId="9">
    <w:abstractNumId w:val="2"/>
  </w:num>
  <w:num w:numId="10">
    <w:abstractNumId w:val="8"/>
  </w:num>
  <w:num w:numId="11">
    <w:abstractNumId w:val="12"/>
  </w:num>
  <w:num w:numId="12">
    <w:abstractNumId w:val="10"/>
  </w:num>
  <w:num w:numId="13">
    <w:abstractNumId w:val="4"/>
  </w:num>
  <w:num w:numId="14">
    <w:abstractNumId w:val="1"/>
  </w:num>
  <w:num w:numId="15">
    <w:abstractNumId w:val="0"/>
  </w:num>
  <w:num w:numId="16">
    <w:abstractNumId w:val="7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Ованесова Юлия Валерьевна">
    <w15:presenceInfo w15:providerId="None" w15:userId="Ованесова Юлия Валерь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284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EE"/>
    <w:rsid w:val="00010911"/>
    <w:rsid w:val="000162B8"/>
    <w:rsid w:val="00021A93"/>
    <w:rsid w:val="00025282"/>
    <w:rsid w:val="00031E7D"/>
    <w:rsid w:val="0004532F"/>
    <w:rsid w:val="00060086"/>
    <w:rsid w:val="000742A0"/>
    <w:rsid w:val="00087765"/>
    <w:rsid w:val="000A148B"/>
    <w:rsid w:val="000A6D3D"/>
    <w:rsid w:val="000B4FF8"/>
    <w:rsid w:val="000F488D"/>
    <w:rsid w:val="000F7295"/>
    <w:rsid w:val="00107E82"/>
    <w:rsid w:val="00116D53"/>
    <w:rsid w:val="00122B99"/>
    <w:rsid w:val="00130925"/>
    <w:rsid w:val="00136277"/>
    <w:rsid w:val="00137458"/>
    <w:rsid w:val="00150ED5"/>
    <w:rsid w:val="00153925"/>
    <w:rsid w:val="00154BDE"/>
    <w:rsid w:val="00155EB6"/>
    <w:rsid w:val="00156277"/>
    <w:rsid w:val="00172A14"/>
    <w:rsid w:val="00195893"/>
    <w:rsid w:val="001B06CF"/>
    <w:rsid w:val="001B24FA"/>
    <w:rsid w:val="001B2E97"/>
    <w:rsid w:val="001C3F49"/>
    <w:rsid w:val="001C4843"/>
    <w:rsid w:val="001E1EE6"/>
    <w:rsid w:val="001E5F62"/>
    <w:rsid w:val="001E65A1"/>
    <w:rsid w:val="001F1F3E"/>
    <w:rsid w:val="002131D5"/>
    <w:rsid w:val="002238BE"/>
    <w:rsid w:val="00244B88"/>
    <w:rsid w:val="00245313"/>
    <w:rsid w:val="0024751E"/>
    <w:rsid w:val="00247B60"/>
    <w:rsid w:val="002865BF"/>
    <w:rsid w:val="00291312"/>
    <w:rsid w:val="002A104C"/>
    <w:rsid w:val="002B22EB"/>
    <w:rsid w:val="002C71B2"/>
    <w:rsid w:val="002C7D58"/>
    <w:rsid w:val="002D1CE2"/>
    <w:rsid w:val="002D41EE"/>
    <w:rsid w:val="00300365"/>
    <w:rsid w:val="0032355E"/>
    <w:rsid w:val="00327A36"/>
    <w:rsid w:val="00350020"/>
    <w:rsid w:val="00351754"/>
    <w:rsid w:val="003665BE"/>
    <w:rsid w:val="003730F2"/>
    <w:rsid w:val="00375D0A"/>
    <w:rsid w:val="00377ACA"/>
    <w:rsid w:val="00384606"/>
    <w:rsid w:val="003B06CD"/>
    <w:rsid w:val="003C7C09"/>
    <w:rsid w:val="003D534E"/>
    <w:rsid w:val="003D6938"/>
    <w:rsid w:val="003D78E3"/>
    <w:rsid w:val="00404409"/>
    <w:rsid w:val="00407AAC"/>
    <w:rsid w:val="00423CC3"/>
    <w:rsid w:val="00432B53"/>
    <w:rsid w:val="0044047D"/>
    <w:rsid w:val="00440C37"/>
    <w:rsid w:val="004411BB"/>
    <w:rsid w:val="00450C7B"/>
    <w:rsid w:val="004546B3"/>
    <w:rsid w:val="00485C62"/>
    <w:rsid w:val="00494DF2"/>
    <w:rsid w:val="00495FA7"/>
    <w:rsid w:val="004B1234"/>
    <w:rsid w:val="004B5363"/>
    <w:rsid w:val="004B7800"/>
    <w:rsid w:val="004D50EF"/>
    <w:rsid w:val="004E4B89"/>
    <w:rsid w:val="004E56B5"/>
    <w:rsid w:val="004E6C8E"/>
    <w:rsid w:val="004E7666"/>
    <w:rsid w:val="00512BAF"/>
    <w:rsid w:val="00522028"/>
    <w:rsid w:val="00524428"/>
    <w:rsid w:val="00543FB9"/>
    <w:rsid w:val="00574027"/>
    <w:rsid w:val="005D1EC5"/>
    <w:rsid w:val="005E284E"/>
    <w:rsid w:val="005F5FDC"/>
    <w:rsid w:val="00605C5D"/>
    <w:rsid w:val="00640703"/>
    <w:rsid w:val="0064690E"/>
    <w:rsid w:val="00650B80"/>
    <w:rsid w:val="00661544"/>
    <w:rsid w:val="00670D0A"/>
    <w:rsid w:val="006777C8"/>
    <w:rsid w:val="00680C92"/>
    <w:rsid w:val="0068115C"/>
    <w:rsid w:val="006923EC"/>
    <w:rsid w:val="006C2840"/>
    <w:rsid w:val="006D29DD"/>
    <w:rsid w:val="006D41EF"/>
    <w:rsid w:val="006D6CA5"/>
    <w:rsid w:val="006E26EE"/>
    <w:rsid w:val="0070683C"/>
    <w:rsid w:val="00710268"/>
    <w:rsid w:val="00713A9B"/>
    <w:rsid w:val="00716339"/>
    <w:rsid w:val="00731CA9"/>
    <w:rsid w:val="007323DD"/>
    <w:rsid w:val="00732DD1"/>
    <w:rsid w:val="00752667"/>
    <w:rsid w:val="00754266"/>
    <w:rsid w:val="00782AF4"/>
    <w:rsid w:val="0079248C"/>
    <w:rsid w:val="007B1110"/>
    <w:rsid w:val="007B643F"/>
    <w:rsid w:val="007B7B57"/>
    <w:rsid w:val="007D1BF4"/>
    <w:rsid w:val="00801383"/>
    <w:rsid w:val="0083156C"/>
    <w:rsid w:val="008477C4"/>
    <w:rsid w:val="008608CF"/>
    <w:rsid w:val="008736EE"/>
    <w:rsid w:val="00884FFB"/>
    <w:rsid w:val="00887BBF"/>
    <w:rsid w:val="00891905"/>
    <w:rsid w:val="00896FBC"/>
    <w:rsid w:val="008A1244"/>
    <w:rsid w:val="008A7A15"/>
    <w:rsid w:val="008B28D0"/>
    <w:rsid w:val="008D02BA"/>
    <w:rsid w:val="008D1C4F"/>
    <w:rsid w:val="008D2B14"/>
    <w:rsid w:val="008E5764"/>
    <w:rsid w:val="008F2DEC"/>
    <w:rsid w:val="008F6C04"/>
    <w:rsid w:val="009012D1"/>
    <w:rsid w:val="00907958"/>
    <w:rsid w:val="00910E1B"/>
    <w:rsid w:val="00941481"/>
    <w:rsid w:val="009444BC"/>
    <w:rsid w:val="00952777"/>
    <w:rsid w:val="00953219"/>
    <w:rsid w:val="009562E3"/>
    <w:rsid w:val="00957B8B"/>
    <w:rsid w:val="00965A48"/>
    <w:rsid w:val="0097774F"/>
    <w:rsid w:val="00986849"/>
    <w:rsid w:val="009936E4"/>
    <w:rsid w:val="00996585"/>
    <w:rsid w:val="00997A64"/>
    <w:rsid w:val="009A18B0"/>
    <w:rsid w:val="009C5CD3"/>
    <w:rsid w:val="00A01AC0"/>
    <w:rsid w:val="00A02524"/>
    <w:rsid w:val="00A056CB"/>
    <w:rsid w:val="00A05C27"/>
    <w:rsid w:val="00A12D78"/>
    <w:rsid w:val="00A13B72"/>
    <w:rsid w:val="00A13BF5"/>
    <w:rsid w:val="00A1730D"/>
    <w:rsid w:val="00A2549E"/>
    <w:rsid w:val="00A535E8"/>
    <w:rsid w:val="00A614B9"/>
    <w:rsid w:val="00A62933"/>
    <w:rsid w:val="00A71182"/>
    <w:rsid w:val="00A77D97"/>
    <w:rsid w:val="00A97B4E"/>
    <w:rsid w:val="00AB124E"/>
    <w:rsid w:val="00AC3569"/>
    <w:rsid w:val="00B20D14"/>
    <w:rsid w:val="00B32338"/>
    <w:rsid w:val="00B47754"/>
    <w:rsid w:val="00B47BC5"/>
    <w:rsid w:val="00B52535"/>
    <w:rsid w:val="00B97B33"/>
    <w:rsid w:val="00BA0457"/>
    <w:rsid w:val="00BA4F36"/>
    <w:rsid w:val="00BA6663"/>
    <w:rsid w:val="00BB45DD"/>
    <w:rsid w:val="00BD0621"/>
    <w:rsid w:val="00BD43CC"/>
    <w:rsid w:val="00BE6CB0"/>
    <w:rsid w:val="00BF73F4"/>
    <w:rsid w:val="00C30222"/>
    <w:rsid w:val="00C41D00"/>
    <w:rsid w:val="00C65B10"/>
    <w:rsid w:val="00C660D8"/>
    <w:rsid w:val="00CC24BB"/>
    <w:rsid w:val="00CC3537"/>
    <w:rsid w:val="00CD6AC9"/>
    <w:rsid w:val="00CF6E60"/>
    <w:rsid w:val="00D11800"/>
    <w:rsid w:val="00D139ED"/>
    <w:rsid w:val="00D14E3A"/>
    <w:rsid w:val="00D208EE"/>
    <w:rsid w:val="00D54515"/>
    <w:rsid w:val="00D56770"/>
    <w:rsid w:val="00D61692"/>
    <w:rsid w:val="00D712BA"/>
    <w:rsid w:val="00D762A0"/>
    <w:rsid w:val="00D9576E"/>
    <w:rsid w:val="00D97EC6"/>
    <w:rsid w:val="00DC3E09"/>
    <w:rsid w:val="00E04AE0"/>
    <w:rsid w:val="00E123AC"/>
    <w:rsid w:val="00E21BD5"/>
    <w:rsid w:val="00E4728F"/>
    <w:rsid w:val="00E47BC5"/>
    <w:rsid w:val="00E508E3"/>
    <w:rsid w:val="00E62BEA"/>
    <w:rsid w:val="00E70A5E"/>
    <w:rsid w:val="00E7264E"/>
    <w:rsid w:val="00E82DC8"/>
    <w:rsid w:val="00E86C24"/>
    <w:rsid w:val="00E91B09"/>
    <w:rsid w:val="00EA19C7"/>
    <w:rsid w:val="00ED692E"/>
    <w:rsid w:val="00ED6B5E"/>
    <w:rsid w:val="00EE5207"/>
    <w:rsid w:val="00F01179"/>
    <w:rsid w:val="00F04719"/>
    <w:rsid w:val="00F0479B"/>
    <w:rsid w:val="00F22A3C"/>
    <w:rsid w:val="00F47765"/>
    <w:rsid w:val="00F56968"/>
    <w:rsid w:val="00F6659B"/>
    <w:rsid w:val="00F67484"/>
    <w:rsid w:val="00F850B8"/>
    <w:rsid w:val="00F97C4F"/>
    <w:rsid w:val="00FA5EB3"/>
    <w:rsid w:val="00FA5F93"/>
    <w:rsid w:val="00FC05C7"/>
    <w:rsid w:val="00FD5075"/>
    <w:rsid w:val="00FD6BD7"/>
    <w:rsid w:val="00FD6C02"/>
    <w:rsid w:val="00FE679C"/>
    <w:rsid w:val="00FF48F2"/>
    <w:rsid w:val="00FF73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71E76C5"/>
  <w15:docId w15:val="{6F8A29A1-7E60-4E31-AD06-1B9B4E3F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uiPriority="39" w:qFormat="1"/>
  </w:latentStyles>
  <w:style w:type="paragraph" w:default="1" w:styleId="a">
    <w:name w:val="Normal"/>
    <w:qFormat/>
    <w:rsid w:val="00E244B5"/>
    <w:pPr>
      <w:spacing w:after="120"/>
    </w:pPr>
    <w:rPr>
      <w:rFonts w:ascii="Arial" w:hAnsi="Arial"/>
      <w:sz w:val="20"/>
    </w:rPr>
  </w:style>
  <w:style w:type="paragraph" w:styleId="1">
    <w:name w:val="heading 1"/>
    <w:basedOn w:val="a"/>
    <w:next w:val="a"/>
    <w:qFormat/>
    <w:rsid w:val="00483DC6"/>
    <w:pPr>
      <w:keepNext/>
      <w:pageBreakBefore/>
      <w:numPr>
        <w:numId w:val="2"/>
      </w:numPr>
      <w:tabs>
        <w:tab w:val="left" w:pos="0"/>
        <w:tab w:val="left" w:pos="567"/>
      </w:tabs>
      <w:spacing w:after="240"/>
      <w:ind w:left="431" w:hanging="431"/>
      <w:outlineLvl w:val="0"/>
    </w:pPr>
    <w:rPr>
      <w:rFonts w:cs="Arial"/>
      <w:b/>
      <w:bCs/>
      <w:color w:val="404040" w:themeColor="text1" w:themeTint="BF"/>
      <w:kern w:val="32"/>
      <w:sz w:val="32"/>
      <w:szCs w:val="32"/>
    </w:rPr>
  </w:style>
  <w:style w:type="paragraph" w:styleId="2">
    <w:name w:val="heading 2"/>
    <w:basedOn w:val="a"/>
    <w:next w:val="a"/>
    <w:qFormat/>
    <w:rsid w:val="009550EE"/>
    <w:pPr>
      <w:keepNext/>
      <w:numPr>
        <w:ilvl w:val="1"/>
        <w:numId w:val="2"/>
      </w:numPr>
      <w:tabs>
        <w:tab w:val="left" w:pos="567"/>
      </w:tabs>
      <w:spacing w:before="480" w:after="240"/>
      <w:outlineLvl w:val="1"/>
    </w:pPr>
    <w:rPr>
      <w:rFonts w:cs="Arial"/>
      <w:b/>
      <w:bCs/>
      <w:color w:val="404040" w:themeColor="text1" w:themeTint="BF"/>
      <w:sz w:val="28"/>
      <w:szCs w:val="28"/>
    </w:rPr>
  </w:style>
  <w:style w:type="paragraph" w:styleId="3">
    <w:name w:val="heading 3"/>
    <w:basedOn w:val="a"/>
    <w:next w:val="a"/>
    <w:qFormat/>
    <w:rsid w:val="009550EE"/>
    <w:pPr>
      <w:keepNext/>
      <w:numPr>
        <w:ilvl w:val="2"/>
        <w:numId w:val="2"/>
      </w:numPr>
      <w:tabs>
        <w:tab w:val="left" w:pos="567"/>
      </w:tabs>
      <w:spacing w:before="360"/>
      <w:outlineLvl w:val="2"/>
    </w:pPr>
    <w:rPr>
      <w:rFonts w:cs="Arial"/>
      <w:b/>
      <w:bCs/>
      <w:color w:val="595959" w:themeColor="text1" w:themeTint="A6"/>
      <w:sz w:val="26"/>
      <w:szCs w:val="26"/>
    </w:rPr>
  </w:style>
  <w:style w:type="paragraph" w:styleId="4">
    <w:name w:val="heading 4"/>
    <w:basedOn w:val="a"/>
    <w:next w:val="a"/>
    <w:link w:val="40"/>
    <w:rsid w:val="00374AF9"/>
    <w:pPr>
      <w:keepNext/>
      <w:keepLines/>
      <w:numPr>
        <w:ilvl w:val="3"/>
        <w:numId w:val="2"/>
      </w:numPr>
      <w:spacing w:before="240" w:after="0"/>
      <w:ind w:left="862" w:hanging="862"/>
      <w:outlineLvl w:val="3"/>
    </w:pPr>
    <w:rPr>
      <w:rFonts w:eastAsiaTheme="majorEastAsia" w:cstheme="majorBidi"/>
      <w:iCs/>
      <w:color w:val="595959" w:themeColor="text1" w:themeTint="A6"/>
    </w:rPr>
  </w:style>
  <w:style w:type="paragraph" w:styleId="5">
    <w:name w:val="heading 5"/>
    <w:basedOn w:val="a"/>
    <w:next w:val="a"/>
    <w:link w:val="50"/>
    <w:unhideWhenUsed/>
    <w:rsid w:val="00236273"/>
    <w:pPr>
      <w:keepNext/>
      <w:keepLines/>
      <w:numPr>
        <w:ilvl w:val="4"/>
        <w:numId w:val="2"/>
      </w:numPr>
      <w:spacing w:before="240" w:after="0"/>
      <w:ind w:left="1009" w:hanging="1009"/>
      <w:outlineLvl w:val="4"/>
    </w:pPr>
    <w:rPr>
      <w:rFonts w:eastAsiaTheme="majorEastAsia" w:cstheme="majorBidi"/>
      <w:color w:val="595959" w:themeColor="text1" w:themeTint="A6"/>
    </w:rPr>
  </w:style>
  <w:style w:type="paragraph" w:styleId="6">
    <w:name w:val="heading 6"/>
    <w:basedOn w:val="a"/>
    <w:next w:val="a"/>
    <w:link w:val="60"/>
    <w:semiHidden/>
    <w:unhideWhenUsed/>
    <w:rsid w:val="00236273"/>
    <w:pPr>
      <w:keepNext/>
      <w:keepLines/>
      <w:numPr>
        <w:ilvl w:val="5"/>
        <w:numId w:val="2"/>
      </w:numPr>
      <w:spacing w:before="240" w:after="0"/>
      <w:ind w:left="1151" w:hanging="1151"/>
      <w:outlineLvl w:val="5"/>
    </w:pPr>
    <w:rPr>
      <w:rFonts w:eastAsiaTheme="majorEastAsia" w:cstheme="majorBidi"/>
      <w:color w:val="7F7F7F" w:themeColor="text1" w:themeTint="80"/>
    </w:rPr>
  </w:style>
  <w:style w:type="paragraph" w:styleId="7">
    <w:name w:val="heading 7"/>
    <w:basedOn w:val="a"/>
    <w:next w:val="a"/>
    <w:link w:val="70"/>
    <w:semiHidden/>
    <w:unhideWhenUsed/>
    <w:rsid w:val="00236273"/>
    <w:pPr>
      <w:keepNext/>
      <w:keepLines/>
      <w:numPr>
        <w:ilvl w:val="6"/>
        <w:numId w:val="2"/>
      </w:numPr>
      <w:spacing w:before="240" w:after="0"/>
      <w:ind w:left="1298" w:hanging="1298"/>
      <w:outlineLvl w:val="6"/>
    </w:pPr>
    <w:rPr>
      <w:rFonts w:eastAsiaTheme="majorEastAsia" w:cstheme="majorBidi"/>
      <w:color w:val="7F7F7F" w:themeColor="text1" w:themeTint="80"/>
    </w:rPr>
  </w:style>
  <w:style w:type="paragraph" w:styleId="8">
    <w:name w:val="heading 8"/>
    <w:basedOn w:val="a"/>
    <w:next w:val="a"/>
    <w:link w:val="80"/>
    <w:semiHidden/>
    <w:unhideWhenUsed/>
    <w:rsid w:val="00236273"/>
    <w:pPr>
      <w:keepNext/>
      <w:keepLines/>
      <w:numPr>
        <w:ilvl w:val="7"/>
        <w:numId w:val="2"/>
      </w:numPr>
      <w:spacing w:before="240" w:after="0"/>
      <w:outlineLvl w:val="7"/>
    </w:pPr>
    <w:rPr>
      <w:rFonts w:eastAsiaTheme="majorEastAsia" w:cstheme="majorBidi"/>
      <w:color w:val="7F7F7F" w:themeColor="text1" w:themeTint="80"/>
      <w:szCs w:val="21"/>
    </w:rPr>
  </w:style>
  <w:style w:type="paragraph" w:styleId="9">
    <w:name w:val="heading 9"/>
    <w:basedOn w:val="a"/>
    <w:next w:val="a"/>
    <w:link w:val="90"/>
    <w:semiHidden/>
    <w:unhideWhenUsed/>
    <w:rsid w:val="00236273"/>
    <w:pPr>
      <w:keepNext/>
      <w:keepLines/>
      <w:numPr>
        <w:ilvl w:val="8"/>
        <w:numId w:val="2"/>
      </w:numPr>
      <w:spacing w:before="240" w:after="0"/>
      <w:ind w:left="1582" w:hanging="1582"/>
      <w:outlineLvl w:val="8"/>
    </w:pPr>
    <w:rPr>
      <w:rFonts w:eastAsiaTheme="majorEastAsia" w:cstheme="majorBidi"/>
      <w:color w:val="7F7F7F" w:themeColor="text1" w:themeTint="8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94241"/>
    <w:pPr>
      <w:spacing w:before="120"/>
      <w:jc w:val="center"/>
      <w:outlineLvl w:val="0"/>
    </w:pPr>
    <w:rPr>
      <w:rFonts w:cs="Arial"/>
      <w:b/>
      <w:bCs/>
      <w:color w:val="404040" w:themeColor="text1" w:themeTint="BF"/>
      <w:kern w:val="28"/>
      <w:sz w:val="48"/>
      <w:szCs w:val="32"/>
    </w:rPr>
  </w:style>
  <w:style w:type="character" w:styleId="a4">
    <w:name w:val="Hyperlink"/>
    <w:basedOn w:val="a0"/>
    <w:uiPriority w:val="99"/>
    <w:rsid w:val="00EF7B96"/>
    <w:rPr>
      <w:color w:val="0000FF"/>
      <w:u w:val="single"/>
    </w:rPr>
  </w:style>
  <w:style w:type="paragraph" w:styleId="a5">
    <w:name w:val="caption"/>
    <w:basedOn w:val="a"/>
    <w:next w:val="a"/>
    <w:qFormat/>
    <w:rsid w:val="00805BCE"/>
    <w:rPr>
      <w:b/>
      <w:bCs/>
      <w:szCs w:val="20"/>
    </w:rPr>
  </w:style>
  <w:style w:type="paragraph" w:styleId="a6">
    <w:name w:val="header"/>
    <w:basedOn w:val="a"/>
    <w:link w:val="a7"/>
    <w:rsid w:val="0082378C"/>
    <w:pPr>
      <w:tabs>
        <w:tab w:val="center" w:pos="4536"/>
        <w:tab w:val="right" w:pos="9072"/>
      </w:tabs>
      <w:spacing w:after="0"/>
    </w:pPr>
  </w:style>
  <w:style w:type="character" w:customStyle="1" w:styleId="a7">
    <w:name w:val="Верхний колонтитул Знак"/>
    <w:basedOn w:val="a0"/>
    <w:link w:val="a6"/>
    <w:rsid w:val="0082378C"/>
    <w:rPr>
      <w:rFonts w:ascii="Arial" w:hAnsi="Arial"/>
      <w:sz w:val="20"/>
    </w:rPr>
  </w:style>
  <w:style w:type="paragraph" w:styleId="a8">
    <w:name w:val="footer"/>
    <w:basedOn w:val="a"/>
    <w:link w:val="a9"/>
    <w:rsid w:val="00DF63C1"/>
    <w:pPr>
      <w:tabs>
        <w:tab w:val="center" w:pos="4536"/>
        <w:tab w:val="right" w:pos="9072"/>
      </w:tabs>
      <w:spacing w:after="0"/>
      <w:jc w:val="right"/>
    </w:pPr>
    <w:rPr>
      <w:sz w:val="18"/>
    </w:rPr>
  </w:style>
  <w:style w:type="character" w:customStyle="1" w:styleId="a9">
    <w:name w:val="Нижний колонтитул Знак"/>
    <w:basedOn w:val="a0"/>
    <w:link w:val="a8"/>
    <w:rsid w:val="00DF63C1"/>
    <w:rPr>
      <w:rFonts w:ascii="Arial" w:hAnsi="Arial"/>
      <w:sz w:val="18"/>
    </w:rPr>
  </w:style>
  <w:style w:type="character" w:styleId="aa">
    <w:name w:val="page number"/>
    <w:basedOn w:val="a0"/>
    <w:rsid w:val="0082378C"/>
    <w:rPr>
      <w:rFonts w:ascii="Arial" w:hAnsi="Arial"/>
      <w:sz w:val="20"/>
    </w:rPr>
  </w:style>
  <w:style w:type="table" w:styleId="ab">
    <w:name w:val="Table Grid"/>
    <w:basedOn w:val="a1"/>
    <w:uiPriority w:val="39"/>
    <w:rsid w:val="00704E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0">
    <w:name w:val="toc 1"/>
    <w:basedOn w:val="30"/>
    <w:next w:val="a"/>
    <w:autoRedefine/>
    <w:uiPriority w:val="39"/>
    <w:rsid w:val="009C77F6"/>
    <w:pPr>
      <w:spacing w:before="120"/>
    </w:pPr>
    <w:rPr>
      <w:b/>
      <w:bCs/>
      <w:color w:val="404040" w:themeColor="text1" w:themeTint="BF"/>
      <w:sz w:val="20"/>
    </w:rPr>
  </w:style>
  <w:style w:type="paragraph" w:styleId="20">
    <w:name w:val="toc 2"/>
    <w:basedOn w:val="10"/>
    <w:next w:val="a"/>
    <w:autoRedefine/>
    <w:uiPriority w:val="39"/>
    <w:rsid w:val="00577554"/>
    <w:pPr>
      <w:spacing w:before="0"/>
    </w:pPr>
    <w:rPr>
      <w:b w:val="0"/>
      <w:bCs w:val="0"/>
      <w:color w:val="595959" w:themeColor="text1" w:themeTint="A6"/>
    </w:rPr>
  </w:style>
  <w:style w:type="paragraph" w:styleId="30">
    <w:name w:val="toc 3"/>
    <w:basedOn w:val="a"/>
    <w:next w:val="a"/>
    <w:autoRedefine/>
    <w:uiPriority w:val="39"/>
    <w:rsid w:val="009C77F6"/>
    <w:pPr>
      <w:spacing w:after="0"/>
    </w:pPr>
    <w:rPr>
      <w:iCs/>
      <w:color w:val="595959" w:themeColor="text1" w:themeTint="A6"/>
      <w:sz w:val="18"/>
      <w:szCs w:val="22"/>
    </w:rPr>
  </w:style>
  <w:style w:type="paragraph" w:styleId="41">
    <w:name w:val="toc 4"/>
    <w:basedOn w:val="a"/>
    <w:next w:val="a"/>
    <w:autoRedefine/>
    <w:rsid w:val="0021001B"/>
    <w:pPr>
      <w:pBdr>
        <w:between w:val="double" w:sz="6" w:space="0" w:color="auto"/>
      </w:pBdr>
      <w:spacing w:after="0"/>
      <w:ind w:left="400"/>
    </w:pPr>
    <w:rPr>
      <w:sz w:val="18"/>
      <w:szCs w:val="20"/>
    </w:rPr>
  </w:style>
  <w:style w:type="paragraph" w:styleId="51">
    <w:name w:val="toc 5"/>
    <w:basedOn w:val="a"/>
    <w:next w:val="a"/>
    <w:autoRedefine/>
    <w:rsid w:val="0021001B"/>
    <w:pPr>
      <w:pBdr>
        <w:between w:val="double" w:sz="6" w:space="0" w:color="auto"/>
      </w:pBdr>
      <w:spacing w:after="0"/>
      <w:ind w:left="600"/>
    </w:pPr>
    <w:rPr>
      <w:sz w:val="18"/>
      <w:szCs w:val="20"/>
    </w:rPr>
  </w:style>
  <w:style w:type="paragraph" w:styleId="61">
    <w:name w:val="toc 6"/>
    <w:basedOn w:val="a"/>
    <w:next w:val="a"/>
    <w:autoRedefine/>
    <w:rsid w:val="0021001B"/>
    <w:pPr>
      <w:pBdr>
        <w:between w:val="double" w:sz="6" w:space="0" w:color="auto"/>
      </w:pBdr>
      <w:spacing w:after="0"/>
      <w:ind w:left="800"/>
    </w:pPr>
    <w:rPr>
      <w:szCs w:val="20"/>
    </w:rPr>
  </w:style>
  <w:style w:type="paragraph" w:styleId="71">
    <w:name w:val="toc 7"/>
    <w:basedOn w:val="a"/>
    <w:next w:val="a"/>
    <w:autoRedefine/>
    <w:rsid w:val="0021001B"/>
    <w:pPr>
      <w:pBdr>
        <w:between w:val="double" w:sz="6" w:space="0" w:color="auto"/>
      </w:pBdr>
      <w:spacing w:after="0"/>
      <w:ind w:left="1000"/>
    </w:pPr>
    <w:rPr>
      <w:szCs w:val="20"/>
    </w:rPr>
  </w:style>
  <w:style w:type="paragraph" w:styleId="81">
    <w:name w:val="toc 8"/>
    <w:basedOn w:val="a"/>
    <w:next w:val="a"/>
    <w:autoRedefine/>
    <w:rsid w:val="0021001B"/>
    <w:pPr>
      <w:pBdr>
        <w:between w:val="double" w:sz="6" w:space="0" w:color="auto"/>
      </w:pBdr>
      <w:spacing w:after="0"/>
      <w:ind w:left="1200"/>
    </w:pPr>
    <w:rPr>
      <w:szCs w:val="20"/>
    </w:rPr>
  </w:style>
  <w:style w:type="paragraph" w:styleId="91">
    <w:name w:val="toc 9"/>
    <w:basedOn w:val="a"/>
    <w:next w:val="a"/>
    <w:autoRedefine/>
    <w:rsid w:val="0021001B"/>
    <w:pPr>
      <w:pBdr>
        <w:between w:val="double" w:sz="6" w:space="0" w:color="auto"/>
      </w:pBdr>
      <w:spacing w:after="0"/>
      <w:ind w:left="1400"/>
    </w:pPr>
    <w:rPr>
      <w:sz w:val="18"/>
      <w:szCs w:val="20"/>
    </w:rPr>
  </w:style>
  <w:style w:type="numbering" w:styleId="111111">
    <w:name w:val="Outline List 2"/>
    <w:rsid w:val="00C8036A"/>
    <w:pPr>
      <w:numPr>
        <w:numId w:val="1"/>
      </w:numPr>
    </w:pPr>
  </w:style>
  <w:style w:type="paragraph" w:styleId="ac">
    <w:name w:val="Document Map"/>
    <w:basedOn w:val="a"/>
    <w:link w:val="ad"/>
    <w:rsid w:val="00552316"/>
    <w:pPr>
      <w:spacing w:after="0"/>
    </w:pPr>
    <w:rPr>
      <w:rFonts w:ascii="Lucida Grande" w:hAnsi="Lucida Grande"/>
    </w:rPr>
  </w:style>
  <w:style w:type="character" w:customStyle="1" w:styleId="ad">
    <w:name w:val="Схема документа Знак"/>
    <w:basedOn w:val="a0"/>
    <w:link w:val="ac"/>
    <w:rsid w:val="00552316"/>
    <w:rPr>
      <w:rFonts w:ascii="Lucida Grande" w:hAnsi="Lucida Grande"/>
      <w:lang w:eastAsia="en-US"/>
    </w:rPr>
  </w:style>
  <w:style w:type="paragraph" w:styleId="ae">
    <w:name w:val="TOC Heading"/>
    <w:basedOn w:val="1"/>
    <w:next w:val="a"/>
    <w:uiPriority w:val="39"/>
    <w:unhideWhenUsed/>
    <w:qFormat/>
    <w:rsid w:val="00831334"/>
    <w:pPr>
      <w:keepLines/>
      <w:numPr>
        <w:numId w:val="0"/>
      </w:numPr>
      <w:tabs>
        <w:tab w:val="clear" w:pos="0"/>
        <w:tab w:val="clear" w:pos="567"/>
      </w:tabs>
      <w:spacing w:before="480" w:after="0" w:line="276" w:lineRule="auto"/>
      <w:outlineLvl w:val="9"/>
    </w:pPr>
    <w:rPr>
      <w:rFonts w:eastAsiaTheme="majorEastAsia" w:cstheme="majorBidi"/>
      <w:kern w:val="0"/>
      <w:sz w:val="28"/>
      <w:szCs w:val="28"/>
    </w:rPr>
  </w:style>
  <w:style w:type="character" w:customStyle="1" w:styleId="40">
    <w:name w:val="Заголовок 4 Знак"/>
    <w:basedOn w:val="a0"/>
    <w:link w:val="4"/>
    <w:rsid w:val="00374AF9"/>
    <w:rPr>
      <w:rFonts w:ascii="Arial" w:eastAsiaTheme="majorEastAsia" w:hAnsi="Arial" w:cstheme="majorBidi"/>
      <w:iCs/>
      <w:color w:val="595959" w:themeColor="text1" w:themeTint="A6"/>
      <w:sz w:val="20"/>
    </w:rPr>
  </w:style>
  <w:style w:type="character" w:customStyle="1" w:styleId="50">
    <w:name w:val="Заголовок 5 Знак"/>
    <w:basedOn w:val="a0"/>
    <w:link w:val="5"/>
    <w:rsid w:val="00236273"/>
    <w:rPr>
      <w:rFonts w:ascii="Arial" w:eastAsiaTheme="majorEastAsia" w:hAnsi="Arial" w:cstheme="majorBidi"/>
      <w:color w:val="595959" w:themeColor="text1" w:themeTint="A6"/>
      <w:sz w:val="20"/>
    </w:rPr>
  </w:style>
  <w:style w:type="table" w:customStyle="1" w:styleId="ScrollSectionColumn">
    <w:name w:val="Scroll Section Column"/>
    <w:basedOn w:val="a1"/>
    <w:uiPriority w:val="99"/>
    <w:rsid w:val="00E868FB"/>
    <w:tblPr/>
  </w:style>
  <w:style w:type="table" w:customStyle="1" w:styleId="ScrollTip">
    <w:name w:val="Scroll Tip"/>
    <w:basedOn w:val="a1"/>
    <w:uiPriority w:val="99"/>
    <w:qFormat/>
    <w:rsid w:val="0099620C"/>
    <w:pPr>
      <w:ind w:left="173" w:right="259"/>
    </w:pPr>
    <w:tblPr>
      <w:tblBorders>
        <w:top w:val="single" w:sz="4" w:space="0" w:color="9CC4A2"/>
        <w:left w:val="single" w:sz="4" w:space="0" w:color="9CC4A2"/>
        <w:bottom w:val="single" w:sz="4" w:space="0" w:color="9CC4A2"/>
        <w:right w:val="single" w:sz="4" w:space="0" w:color="9CC4A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EFAE0"/>
    </w:tcPr>
  </w:style>
  <w:style w:type="table" w:customStyle="1" w:styleId="ScrollWarning">
    <w:name w:val="Scroll Warning"/>
    <w:basedOn w:val="a1"/>
    <w:uiPriority w:val="99"/>
    <w:qFormat/>
    <w:rsid w:val="0099620C"/>
    <w:pPr>
      <w:ind w:left="173" w:right="259"/>
    </w:pPr>
    <w:tblPr>
      <w:tblBorders>
        <w:top w:val="single" w:sz="4" w:space="0" w:color="E29898"/>
        <w:left w:val="single" w:sz="4" w:space="0" w:color="E29898"/>
        <w:bottom w:val="single" w:sz="4" w:space="0" w:color="E29898"/>
        <w:right w:val="single" w:sz="4" w:space="0" w:color="E29898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E7E7"/>
    </w:tcPr>
  </w:style>
  <w:style w:type="table" w:customStyle="1" w:styleId="ScrollCode">
    <w:name w:val="Scroll Code"/>
    <w:basedOn w:val="a1"/>
    <w:uiPriority w:val="99"/>
    <w:qFormat/>
    <w:rsid w:val="00AD7224"/>
    <w:pPr>
      <w:ind w:left="173" w:right="259"/>
    </w:pPr>
    <w:rPr>
      <w:rFonts w:ascii="Courier New" w:hAnsi="Courier New"/>
      <w:sz w:val="18"/>
    </w:rPr>
    <w:tblPr>
      <w:tblCellSpacing w:w="0" w:type="dxa"/>
      <w:tblBorders>
        <w:top w:val="dashed" w:sz="4" w:space="0" w:color="6199C9"/>
        <w:left w:val="dashed" w:sz="4" w:space="0" w:color="6199C9"/>
        <w:bottom w:val="dashed" w:sz="4" w:space="0" w:color="6199C9"/>
        <w:right w:val="dashed" w:sz="4" w:space="0" w:color="6199C9"/>
      </w:tblBorders>
      <w:tblCellMar>
        <w:top w:w="173" w:type="dxa"/>
        <w:left w:w="58" w:type="dxa"/>
        <w:bottom w:w="259" w:type="dxa"/>
        <w:right w:w="58" w:type="dxa"/>
      </w:tblCellMar>
    </w:tblPr>
    <w:trPr>
      <w:tblCellSpacing w:w="0" w:type="dxa"/>
    </w:trPr>
  </w:style>
  <w:style w:type="table" w:customStyle="1" w:styleId="ScrollInfo">
    <w:name w:val="Scroll Info"/>
    <w:basedOn w:val="a1"/>
    <w:uiPriority w:val="99"/>
    <w:qFormat/>
    <w:rsid w:val="00F93E63"/>
    <w:pPr>
      <w:ind w:left="173" w:right="259"/>
    </w:pPr>
    <w:tblPr>
      <w:tblBorders>
        <w:top w:val="single" w:sz="4" w:space="0" w:color="9CA6D2"/>
        <w:left w:val="single" w:sz="4" w:space="0" w:color="9CA6D2"/>
        <w:bottom w:val="single" w:sz="4" w:space="0" w:color="9CA6D2"/>
        <w:right w:val="single" w:sz="4" w:space="0" w:color="9CA6D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FEFFD"/>
    </w:tcPr>
  </w:style>
  <w:style w:type="table" w:customStyle="1" w:styleId="ScrollTableNormal">
    <w:name w:val="Scroll Table Normal"/>
    <w:basedOn w:val="a1"/>
    <w:uiPriority w:val="99"/>
    <w:qFormat/>
    <w:rsid w:val="0025070E"/>
    <w:rPr>
      <w:rFonts w:ascii="Arial" w:hAnsi="Arial"/>
      <w:sz w:val="20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rFonts w:ascii="Arial" w:hAnsi="Arial"/>
        <w:b w:val="0"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</w:style>
  <w:style w:type="table" w:customStyle="1" w:styleId="ScrollPanel">
    <w:name w:val="Scroll Panel"/>
    <w:basedOn w:val="a1"/>
    <w:uiPriority w:val="99"/>
    <w:qFormat/>
    <w:rsid w:val="00F93E63"/>
    <w:pPr>
      <w:ind w:left="173" w:right="259"/>
    </w:pPr>
    <w:tblPr>
      <w:tblBorders>
        <w:top w:val="single" w:sz="4" w:space="0" w:color="BBBBBB"/>
        <w:left w:val="single" w:sz="4" w:space="0" w:color="BBBBBB"/>
        <w:bottom w:val="single" w:sz="4" w:space="0" w:color="BBBBBB"/>
        <w:right w:val="single" w:sz="4" w:space="0" w:color="BBBBBB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0F0F0"/>
    </w:tcPr>
  </w:style>
  <w:style w:type="table" w:customStyle="1" w:styleId="ScrollNote">
    <w:name w:val="Scroll Note"/>
    <w:basedOn w:val="a1"/>
    <w:uiPriority w:val="99"/>
    <w:qFormat/>
    <w:rsid w:val="00F93E63"/>
    <w:pPr>
      <w:ind w:left="173" w:right="259"/>
    </w:pPr>
    <w:tblPr>
      <w:tblBorders>
        <w:top w:val="single" w:sz="4" w:space="0" w:color="F9DF99"/>
        <w:left w:val="single" w:sz="4" w:space="0" w:color="F9DF99"/>
        <w:bottom w:val="single" w:sz="4" w:space="0" w:color="F9DF99"/>
        <w:right w:val="single" w:sz="4" w:space="0" w:color="F9DF99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FFE0"/>
    </w:tcPr>
  </w:style>
  <w:style w:type="table" w:customStyle="1" w:styleId="ScrollQuote">
    <w:name w:val="Scroll Quote"/>
    <w:basedOn w:val="a1"/>
    <w:uiPriority w:val="99"/>
    <w:qFormat/>
    <w:rsid w:val="00F93E63"/>
    <w:pPr>
      <w:ind w:left="173" w:right="259"/>
    </w:pPr>
    <w:rPr>
      <w:i/>
    </w:rPr>
    <w:tblPr>
      <w:tblCellMar>
        <w:left w:w="58" w:type="dxa"/>
        <w:right w:w="58" w:type="dxa"/>
      </w:tblCellMar>
    </w:tblPr>
    <w:tblStylePr w:type="firstCol">
      <w:tblPr/>
      <w:tcPr>
        <w:tcBorders>
          <w:left w:val="single" w:sz="4" w:space="0" w:color="6199C9"/>
        </w:tcBorders>
      </w:tcPr>
    </w:tblStylePr>
  </w:style>
  <w:style w:type="paragraph" w:styleId="af">
    <w:name w:val="Plain Text"/>
    <w:basedOn w:val="a"/>
    <w:rsid w:val="00A36F31"/>
    <w:rPr>
      <w:rFonts w:ascii="Courier New" w:hAnsi="Courier New" w:cs="Courier New"/>
      <w:szCs w:val="20"/>
    </w:rPr>
  </w:style>
  <w:style w:type="paragraph" w:customStyle="1" w:styleId="SublineHeader">
    <w:name w:val="Subline Header"/>
    <w:basedOn w:val="a3"/>
    <w:qFormat/>
    <w:rsid w:val="00E244B5"/>
    <w:rPr>
      <w:b w:val="0"/>
      <w:bCs w:val="0"/>
      <w:color w:val="A6A6A6" w:themeColor="background1" w:themeShade="A6"/>
      <w:sz w:val="28"/>
      <w:shd w:val="clear" w:color="auto" w:fill="FFFFFF"/>
    </w:rPr>
  </w:style>
  <w:style w:type="paragraph" w:customStyle="1" w:styleId="SublineHeaderLevel2">
    <w:name w:val="SublineHeader Level2"/>
    <w:basedOn w:val="SublineHeader"/>
    <w:qFormat/>
    <w:rsid w:val="007A372C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236273"/>
    <w:rPr>
      <w:rFonts w:ascii="Arial" w:eastAsiaTheme="majorEastAsia" w:hAnsi="Arial" w:cstheme="majorBidi"/>
      <w:color w:val="7F7F7F" w:themeColor="text1" w:themeTint="80"/>
      <w:sz w:val="20"/>
    </w:rPr>
  </w:style>
  <w:style w:type="character" w:customStyle="1" w:styleId="70">
    <w:name w:val="Заголовок 7 Знак"/>
    <w:basedOn w:val="a0"/>
    <w:link w:val="7"/>
    <w:semiHidden/>
    <w:rsid w:val="00236273"/>
    <w:rPr>
      <w:rFonts w:ascii="Arial" w:eastAsiaTheme="majorEastAsia" w:hAnsi="Arial" w:cstheme="majorBidi"/>
      <w:color w:val="7F7F7F" w:themeColor="text1" w:themeTint="80"/>
      <w:sz w:val="20"/>
    </w:rPr>
  </w:style>
  <w:style w:type="character" w:customStyle="1" w:styleId="80">
    <w:name w:val="Заголовок 8 Знак"/>
    <w:basedOn w:val="a0"/>
    <w:link w:val="8"/>
    <w:semiHidden/>
    <w:rsid w:val="00236273"/>
    <w:rPr>
      <w:rFonts w:ascii="Arial" w:eastAsiaTheme="majorEastAsia" w:hAnsi="Arial" w:cstheme="majorBidi"/>
      <w:color w:val="7F7F7F" w:themeColor="text1" w:themeTint="80"/>
      <w:sz w:val="20"/>
      <w:szCs w:val="21"/>
    </w:rPr>
  </w:style>
  <w:style w:type="character" w:customStyle="1" w:styleId="90">
    <w:name w:val="Заголовок 9 Знак"/>
    <w:basedOn w:val="a0"/>
    <w:link w:val="9"/>
    <w:semiHidden/>
    <w:rsid w:val="00236273"/>
    <w:rPr>
      <w:rFonts w:ascii="Arial" w:eastAsiaTheme="majorEastAsia" w:hAnsi="Arial" w:cstheme="majorBidi"/>
      <w:color w:val="7F7F7F" w:themeColor="text1" w:themeTint="80"/>
      <w:sz w:val="20"/>
      <w:szCs w:val="21"/>
    </w:rPr>
  </w:style>
  <w:style w:type="character" w:styleId="af0">
    <w:name w:val="Intense Emphasis"/>
    <w:basedOn w:val="a0"/>
    <w:rsid w:val="00831334"/>
    <w:rPr>
      <w:i/>
      <w:iCs/>
      <w:color w:val="7F7F7F" w:themeColor="text1" w:themeTint="80"/>
    </w:rPr>
  </w:style>
  <w:style w:type="paragraph" w:styleId="af1">
    <w:name w:val="Intense Quote"/>
    <w:basedOn w:val="a"/>
    <w:next w:val="a"/>
    <w:link w:val="af2"/>
    <w:rsid w:val="0083133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7F7F7F" w:themeColor="text1" w:themeTint="80"/>
    </w:rPr>
  </w:style>
  <w:style w:type="character" w:customStyle="1" w:styleId="af2">
    <w:name w:val="Выделенная цитата Знак"/>
    <w:basedOn w:val="a0"/>
    <w:link w:val="af1"/>
    <w:rsid w:val="00831334"/>
    <w:rPr>
      <w:rFonts w:ascii="Source Sans Pro" w:hAnsi="Source Sans Pro"/>
      <w:i/>
      <w:iCs/>
      <w:color w:val="7F7F7F" w:themeColor="text1" w:themeTint="80"/>
      <w:sz w:val="20"/>
    </w:rPr>
  </w:style>
  <w:style w:type="character" w:styleId="af3">
    <w:name w:val="Intense Reference"/>
    <w:basedOn w:val="a0"/>
    <w:rsid w:val="00831334"/>
    <w:rPr>
      <w:b/>
      <w:bCs/>
      <w:smallCaps/>
      <w:color w:val="7F7F7F" w:themeColor="text1" w:themeTint="80"/>
      <w:spacing w:val="5"/>
    </w:rPr>
  </w:style>
  <w:style w:type="table" w:customStyle="1" w:styleId="11">
    <w:name w:val="Таблица простая 11"/>
    <w:basedOn w:val="a1"/>
    <w:rsid w:val="003111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rsid w:val="003111A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Style1">
    <w:name w:val="Style1"/>
    <w:basedOn w:val="a1"/>
    <w:uiPriority w:val="99"/>
    <w:rsid w:val="003111A7"/>
    <w:tblPr/>
  </w:style>
  <w:style w:type="paragraph" w:styleId="af4">
    <w:name w:val="List Paragraph"/>
    <w:basedOn w:val="a"/>
    <w:uiPriority w:val="34"/>
    <w:qFormat/>
    <w:rsid w:val="00640703"/>
    <w:pPr>
      <w:ind w:left="720"/>
      <w:contextualSpacing/>
    </w:pPr>
  </w:style>
  <w:style w:type="character" w:styleId="af5">
    <w:name w:val="Emphasis"/>
    <w:basedOn w:val="a0"/>
    <w:uiPriority w:val="20"/>
    <w:qFormat/>
    <w:rsid w:val="003D78E3"/>
    <w:rPr>
      <w:i/>
      <w:iCs/>
    </w:rPr>
  </w:style>
  <w:style w:type="character" w:styleId="af6">
    <w:name w:val="annotation reference"/>
    <w:basedOn w:val="a0"/>
    <w:semiHidden/>
    <w:unhideWhenUsed/>
    <w:rsid w:val="006777C8"/>
    <w:rPr>
      <w:sz w:val="16"/>
      <w:szCs w:val="16"/>
    </w:rPr>
  </w:style>
  <w:style w:type="paragraph" w:styleId="af7">
    <w:name w:val="annotation text"/>
    <w:basedOn w:val="a"/>
    <w:link w:val="af8"/>
    <w:semiHidden/>
    <w:unhideWhenUsed/>
    <w:rsid w:val="006777C8"/>
    <w:rPr>
      <w:szCs w:val="20"/>
    </w:rPr>
  </w:style>
  <w:style w:type="character" w:customStyle="1" w:styleId="af8">
    <w:name w:val="Текст примечания Знак"/>
    <w:basedOn w:val="a0"/>
    <w:link w:val="af7"/>
    <w:semiHidden/>
    <w:rsid w:val="006777C8"/>
    <w:rPr>
      <w:rFonts w:ascii="Arial" w:hAnsi="Arial"/>
      <w:sz w:val="20"/>
      <w:szCs w:val="20"/>
    </w:rPr>
  </w:style>
  <w:style w:type="paragraph" w:styleId="af9">
    <w:name w:val="annotation subject"/>
    <w:basedOn w:val="af7"/>
    <w:next w:val="af7"/>
    <w:link w:val="afa"/>
    <w:semiHidden/>
    <w:unhideWhenUsed/>
    <w:rsid w:val="006777C8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6777C8"/>
    <w:rPr>
      <w:rFonts w:ascii="Arial" w:hAnsi="Arial"/>
      <w:b/>
      <w:bCs/>
      <w:sz w:val="20"/>
      <w:szCs w:val="20"/>
    </w:rPr>
  </w:style>
  <w:style w:type="paragraph" w:styleId="afb">
    <w:name w:val="Balloon Text"/>
    <w:basedOn w:val="a"/>
    <w:link w:val="afc"/>
    <w:semiHidden/>
    <w:unhideWhenUsed/>
    <w:rsid w:val="006777C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semiHidden/>
    <w:rsid w:val="006777C8"/>
    <w:rPr>
      <w:rFonts w:ascii="Segoe UI" w:hAnsi="Segoe UI" w:cs="Segoe UI"/>
      <w:sz w:val="18"/>
      <w:szCs w:val="18"/>
    </w:rPr>
  </w:style>
  <w:style w:type="paragraph" w:customStyle="1" w:styleId="mortgage-calcnewslides-par">
    <w:name w:val="mortgage-calcnew__slides-par"/>
    <w:basedOn w:val="a"/>
    <w:rsid w:val="00C41D00"/>
    <w:pPr>
      <w:spacing w:before="100" w:beforeAutospacing="1" w:after="100" w:afterAutospacing="1"/>
    </w:pPr>
    <w:rPr>
      <w:rFonts w:ascii="Times New Roman" w:hAnsi="Times New Roman"/>
      <w:sz w:val="24"/>
      <w:lang w:val="ru-RU" w:eastAsia="ru-RU"/>
    </w:rPr>
  </w:style>
  <w:style w:type="paragraph" w:customStyle="1" w:styleId="mortgage-calcnewslides-parcorrection">
    <w:name w:val="mortgage-calcnew__slides-par_correction"/>
    <w:basedOn w:val="a"/>
    <w:rsid w:val="00C41D00"/>
    <w:pPr>
      <w:spacing w:before="100" w:beforeAutospacing="1" w:after="100" w:afterAutospacing="1"/>
    </w:pPr>
    <w:rPr>
      <w:rFonts w:ascii="Times New Roman" w:hAnsi="Times New Roman"/>
      <w:sz w:val="24"/>
      <w:lang w:val="ru-RU" w:eastAsia="ru-RU"/>
    </w:rPr>
  </w:style>
  <w:style w:type="paragraph" w:customStyle="1" w:styleId="productsslider-moduleproductsliderpzoz7b">
    <w:name w:val="productsslider-module__productslider__p___zoz7b"/>
    <w:basedOn w:val="a"/>
    <w:rsid w:val="0097774F"/>
    <w:pPr>
      <w:spacing w:before="100" w:beforeAutospacing="1" w:after="100" w:afterAutospacing="1"/>
    </w:pPr>
    <w:rPr>
      <w:rFonts w:ascii="Times New Roman" w:hAnsi="Times New Roman"/>
      <w:sz w:val="24"/>
      <w:lang w:val="ru-RU" w:eastAsia="ru-RU"/>
    </w:rPr>
  </w:style>
  <w:style w:type="paragraph" w:styleId="afd">
    <w:name w:val="Normal (Web)"/>
    <w:basedOn w:val="a"/>
    <w:uiPriority w:val="99"/>
    <w:unhideWhenUsed/>
    <w:rsid w:val="00A71182"/>
    <w:pPr>
      <w:spacing w:before="100" w:beforeAutospacing="1" w:after="100" w:afterAutospacing="1"/>
    </w:pPr>
    <w:rPr>
      <w:rFonts w:ascii="Times New Roman" w:hAnsi="Times New Roman"/>
      <w:sz w:val="24"/>
      <w:lang w:val="ru-RU" w:eastAsia="ru-RU"/>
    </w:rPr>
  </w:style>
  <w:style w:type="character" w:customStyle="1" w:styleId="multiselectshortmultiselect-shortbutton-2j7gq">
    <w:name w:val="multiselectshort__multiselect-short__button-2j7gq"/>
    <w:basedOn w:val="a0"/>
    <w:rsid w:val="00130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6208">
          <w:marLeft w:val="0"/>
          <w:marRight w:val="0"/>
          <w:marTop w:val="0"/>
          <w:marBottom w:val="0"/>
          <w:divBdr>
            <w:top w:val="single" w:sz="6" w:space="8" w:color="D8D8D8"/>
            <w:left w:val="none" w:sz="0" w:space="0" w:color="auto"/>
            <w:bottom w:val="single" w:sz="6" w:space="8" w:color="D8D8D8"/>
            <w:right w:val="none" w:sz="0" w:space="0" w:color="auto"/>
          </w:divBdr>
          <w:divsChild>
            <w:div w:id="157712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9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512147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16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pics.ahml.ru/product/4773" TargetMode="External"/><Relationship Id="rId18" Type="http://schemas.openxmlformats.org/officeDocument/2006/relationships/hyperlink" Target="https://apics.ahml.ru/product/4805" TargetMode="External"/><Relationship Id="rId26" Type="http://schemas.openxmlformats.org/officeDocument/2006/relationships/hyperlink" Target="https://apics.ahml.ru/product/4809" TargetMode="External"/><Relationship Id="rId39" Type="http://schemas.openxmlformats.org/officeDocument/2006/relationships/image" Target="media/image6.png"/><Relationship Id="rId21" Type="http://schemas.openxmlformats.org/officeDocument/2006/relationships/hyperlink" Target="https://apics.ahml.ru/product/4801" TargetMode="External"/><Relationship Id="rId34" Type="http://schemas.openxmlformats.org/officeDocument/2006/relationships/image" Target="media/image3.png"/><Relationship Id="rId42" Type="http://schemas.openxmlformats.org/officeDocument/2006/relationships/image" Target="cid:141653296058@iva7-ced7d1b1b2b0.qloud-c.yandex.net" TargetMode="External"/><Relationship Id="rId47" Type="http://schemas.openxmlformats.org/officeDocument/2006/relationships/image" Target="media/image11.png"/><Relationship Id="rId50" Type="http://schemas.openxmlformats.org/officeDocument/2006/relationships/package" Target="embeddings/_____Microsoft_Excel.xlsx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apics.ahml.ru/product/4805" TargetMode="External"/><Relationship Id="rId29" Type="http://schemas.openxmlformats.org/officeDocument/2006/relationships/hyperlink" Target="https://apics.ahml.ru/product/4829" TargetMode="External"/><Relationship Id="rId11" Type="http://schemas.openxmlformats.org/officeDocument/2006/relationships/image" Target="cid:333011653258891@myt5-07963c3d6ee6.qloud-c.yandex.net" TargetMode="External"/><Relationship Id="rId24" Type="http://schemas.openxmlformats.org/officeDocument/2006/relationships/hyperlink" Target="https://apics.ahml.ru/product/4809" TargetMode="External"/><Relationship Id="rId32" Type="http://schemas.openxmlformats.org/officeDocument/2006/relationships/image" Target="media/image2.png"/><Relationship Id="rId37" Type="http://schemas.openxmlformats.org/officeDocument/2006/relationships/image" Target="cid:333001653258891@myt5-07963c3d6ee6.qloud-c.yandex.net" TargetMode="External"/><Relationship Id="rId40" Type="http://schemas.openxmlformats.org/officeDocument/2006/relationships/image" Target="media/image7.png"/><Relationship Id="rId45" Type="http://schemas.openxmlformats.org/officeDocument/2006/relationships/image" Target="media/image10.png"/><Relationship Id="rId53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19" Type="http://schemas.openxmlformats.org/officeDocument/2006/relationships/hyperlink" Target="https://apics.ahml.ru/product/4796" TargetMode="External"/><Relationship Id="rId31" Type="http://schemas.openxmlformats.org/officeDocument/2006/relationships/hyperlink" Target="https://apics.ahml.ru/product/4837" TargetMode="External"/><Relationship Id="rId44" Type="http://schemas.openxmlformats.org/officeDocument/2006/relationships/image" Target="cid:151653296058@iva7-ced7d1b1b2b0.qloud-c.yandex.net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s://apics.ahml.ru/product/4801" TargetMode="External"/><Relationship Id="rId22" Type="http://schemas.openxmlformats.org/officeDocument/2006/relationships/hyperlink" Target="https://apics.ahml.ru/product/4789" TargetMode="External"/><Relationship Id="rId27" Type="http://schemas.openxmlformats.org/officeDocument/2006/relationships/hyperlink" Target="https://apics.ahml.ru/product/4773" TargetMode="External"/><Relationship Id="rId30" Type="http://schemas.openxmlformats.org/officeDocument/2006/relationships/hyperlink" Target="https://apics.ahml.ru/product/4829" TargetMode="External"/><Relationship Id="rId35" Type="http://schemas.openxmlformats.org/officeDocument/2006/relationships/image" Target="cid:323111653303937@myt5-7dfd06528d3d.qloud-c.yandex.net" TargetMode="External"/><Relationship Id="rId43" Type="http://schemas.openxmlformats.org/officeDocument/2006/relationships/image" Target="media/image9.png"/><Relationship Id="rId48" Type="http://schemas.openxmlformats.org/officeDocument/2006/relationships/image" Target="cid:323131653303937@myt5-7dfd06528d3d.qloud-c.yandex.net" TargetMode="External"/><Relationship Id="rId8" Type="http://schemas.openxmlformats.org/officeDocument/2006/relationships/comments" Target="comments.xml"/><Relationship Id="rId51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s://apics.ahml.ru/product/4796" TargetMode="External"/><Relationship Id="rId17" Type="http://schemas.openxmlformats.org/officeDocument/2006/relationships/hyperlink" Target="https://apics.ahml.ru/product/4805" TargetMode="External"/><Relationship Id="rId25" Type="http://schemas.openxmlformats.org/officeDocument/2006/relationships/hyperlink" Target="https://apics.ahml.ru/product/4809" TargetMode="External"/><Relationship Id="rId33" Type="http://schemas.openxmlformats.org/officeDocument/2006/relationships/image" Target="cid:323101653303937@myt5-7dfd06528d3d.qloud-c.yandex.net" TargetMode="External"/><Relationship Id="rId38" Type="http://schemas.openxmlformats.org/officeDocument/2006/relationships/image" Target="media/image5.png"/><Relationship Id="rId46" Type="http://schemas.openxmlformats.org/officeDocument/2006/relationships/image" Target="cid:323141653303937@myt5-7dfd06528d3d.qloud-c.yandex.net" TargetMode="External"/><Relationship Id="rId20" Type="http://schemas.openxmlformats.org/officeDocument/2006/relationships/hyperlink" Target="https://apics.ahml.ru/product/4773" TargetMode="External"/><Relationship Id="rId41" Type="http://schemas.openxmlformats.org/officeDocument/2006/relationships/image" Target="media/image8.png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apics.ahml.ru/product/4789" TargetMode="External"/><Relationship Id="rId23" Type="http://schemas.openxmlformats.org/officeDocument/2006/relationships/hyperlink" Target="https://apics.ahml.ru/product/4809" TargetMode="External"/><Relationship Id="rId28" Type="http://schemas.openxmlformats.org/officeDocument/2006/relationships/hyperlink" Target="https://apics.ahml.ru/product/4829" TargetMode="External"/><Relationship Id="rId36" Type="http://schemas.openxmlformats.org/officeDocument/2006/relationships/image" Target="media/image4.png"/><Relationship Id="rId49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7B67F-7467-4630-A5CF-631A8EDBA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2918</TotalTime>
  <Pages>17</Pages>
  <Words>4314</Words>
  <Characters>24592</Characters>
  <Application>Microsoft Office Word</Application>
  <DocSecurity>0</DocSecurity>
  <Lines>204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Ованесова Юлия Валерьевна</cp:lastModifiedBy>
  <cp:revision>67</cp:revision>
  <dcterms:created xsi:type="dcterms:W3CDTF">2022-05-22T21:34:00Z</dcterms:created>
  <dcterms:modified xsi:type="dcterms:W3CDTF">2022-06-16T20:40:00Z</dcterms:modified>
</cp:coreProperties>
</file>